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969" w:rsidRDefault="00EC00A1">
      <w:pPr>
        <w:rPr>
          <w:b/>
        </w:rPr>
      </w:pPr>
      <w:r>
        <w:rPr>
          <w:b/>
          <w:noProof/>
        </w:rPr>
        <w:drawing>
          <wp:inline distT="0" distB="0" distL="0" distR="0">
            <wp:extent cx="2103120" cy="696545"/>
            <wp:effectExtent l="0" t="0" r="0" b="8890"/>
            <wp:docPr id="4" name="Picture 4" descr="\\Fileserver\sys\USERS\JULIE\ICCR Logos &amp; Web Graphics &amp; Posters\2010_ICC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erver\sys\USERS\JULIE\ICCR Logos &amp; Web Graphics &amp; Posters\2010_ICCR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3120" cy="696545"/>
                    </a:xfrm>
                    <a:prstGeom prst="rect">
                      <a:avLst/>
                    </a:prstGeom>
                    <a:noFill/>
                    <a:ln>
                      <a:noFill/>
                    </a:ln>
                  </pic:spPr>
                </pic:pic>
              </a:graphicData>
            </a:graphic>
          </wp:inline>
        </w:drawing>
      </w:r>
      <w:r w:rsidR="00357739">
        <w:rPr>
          <w:b/>
          <w:noProof/>
        </w:rPr>
        <w:t xml:space="preserve">                                                               </w:t>
      </w:r>
      <w:r w:rsidR="00357739">
        <w:rPr>
          <w:b/>
          <w:noProof/>
        </w:rPr>
        <w:drawing>
          <wp:inline distT="0" distB="0" distL="0" distR="0" wp14:anchorId="0FB6DBDE" wp14:editId="751D8480">
            <wp:extent cx="1809750" cy="1104900"/>
            <wp:effectExtent l="0" t="0" r="0" b="0"/>
            <wp:docPr id="2" name="Picture 2" descr="\\Fileserver\sys\USERS\JULIE\ICCR Logos &amp; Web Graphics &amp; Posters\Logos - Members\TRI-CR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sys\USERS\JULIE\ICCR Logos &amp; Web Graphics &amp; Posters\Logos - Members\TRI-CRI.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104900"/>
                    </a:xfrm>
                    <a:prstGeom prst="rect">
                      <a:avLst/>
                    </a:prstGeom>
                    <a:noFill/>
                    <a:ln>
                      <a:noFill/>
                    </a:ln>
                  </pic:spPr>
                </pic:pic>
              </a:graphicData>
            </a:graphic>
          </wp:inline>
        </w:drawing>
      </w:r>
    </w:p>
    <w:p w:rsidR="00983127" w:rsidRPr="00F666FC" w:rsidRDefault="00EC00A1" w:rsidP="00F666FC">
      <w:pPr>
        <w:spacing w:line="240" w:lineRule="auto"/>
        <w:rPr>
          <w:b/>
        </w:rPr>
      </w:pPr>
      <w:r>
        <w:br/>
      </w:r>
      <w:r w:rsidR="00E25F93" w:rsidRPr="00F666FC">
        <w:rPr>
          <w:b/>
        </w:rPr>
        <w:t>FOR IMMEDIATE RELEASE</w:t>
      </w:r>
    </w:p>
    <w:p w:rsidR="00384969" w:rsidRPr="00F666FC" w:rsidRDefault="00384969" w:rsidP="00F666FC">
      <w:pPr>
        <w:spacing w:line="240" w:lineRule="auto"/>
      </w:pPr>
      <w:r w:rsidRPr="00F666FC">
        <w:t>CONTACT:</w:t>
      </w:r>
    </w:p>
    <w:p w:rsidR="00384969" w:rsidRPr="00F666FC" w:rsidRDefault="00384969" w:rsidP="00F666FC">
      <w:pPr>
        <w:spacing w:line="240" w:lineRule="auto"/>
      </w:pPr>
      <w:r w:rsidRPr="00F666FC">
        <w:t>Susana McDermott</w:t>
      </w:r>
    </w:p>
    <w:p w:rsidR="00384969" w:rsidRPr="00F666FC" w:rsidRDefault="00384969" w:rsidP="00F666FC">
      <w:pPr>
        <w:spacing w:line="240" w:lineRule="auto"/>
      </w:pPr>
      <w:r w:rsidRPr="00F666FC">
        <w:t>Director of Communications</w:t>
      </w:r>
    </w:p>
    <w:p w:rsidR="00384969" w:rsidRPr="00F666FC" w:rsidRDefault="00384969" w:rsidP="00F666FC">
      <w:pPr>
        <w:spacing w:line="240" w:lineRule="auto"/>
      </w:pPr>
      <w:r w:rsidRPr="00F666FC">
        <w:t>212-870-2938</w:t>
      </w:r>
    </w:p>
    <w:p w:rsidR="00E25F93" w:rsidRPr="00F666FC" w:rsidRDefault="008B61D4" w:rsidP="00F666FC">
      <w:pPr>
        <w:spacing w:line="240" w:lineRule="auto"/>
      </w:pPr>
      <w:hyperlink r:id="rId10" w:history="1">
        <w:r w:rsidR="00384969" w:rsidRPr="00F666FC">
          <w:rPr>
            <w:rStyle w:val="Hyperlink"/>
          </w:rPr>
          <w:t>smcdermott@iccr.org</w:t>
        </w:r>
      </w:hyperlink>
    </w:p>
    <w:p w:rsidR="0004395B" w:rsidRPr="00495EFC" w:rsidRDefault="00E25F93" w:rsidP="0004395B">
      <w:pPr>
        <w:jc w:val="center"/>
        <w:rPr>
          <w:b/>
        </w:rPr>
      </w:pPr>
      <w:r w:rsidRPr="00495EFC">
        <w:rPr>
          <w:b/>
        </w:rPr>
        <w:t xml:space="preserve">ICCR </w:t>
      </w:r>
      <w:r w:rsidR="0004395B" w:rsidRPr="00495EFC">
        <w:rPr>
          <w:b/>
        </w:rPr>
        <w:t xml:space="preserve">and TRI-CRI PROUDLY </w:t>
      </w:r>
      <w:r w:rsidR="00495EFC">
        <w:rPr>
          <w:b/>
        </w:rPr>
        <w:t>HONOR</w:t>
      </w:r>
      <w:r w:rsidRPr="00495EFC">
        <w:rPr>
          <w:b/>
        </w:rPr>
        <w:t xml:space="preserve"> SR. PATRICIA DALY,</w:t>
      </w:r>
    </w:p>
    <w:p w:rsidR="00E25F93" w:rsidRPr="00495EFC" w:rsidRDefault="00E25F93" w:rsidP="0004395B">
      <w:pPr>
        <w:jc w:val="center"/>
        <w:rPr>
          <w:b/>
        </w:rPr>
      </w:pPr>
      <w:r w:rsidRPr="00495EFC">
        <w:rPr>
          <w:b/>
        </w:rPr>
        <w:t>2014 WINNER OF THE CERES-TRILLIUM JOAN BAVARIA AWARD</w:t>
      </w:r>
    </w:p>
    <w:p w:rsidR="00E25F93" w:rsidRPr="00495EFC" w:rsidRDefault="00E25F93">
      <w:pPr>
        <w:rPr>
          <w:b/>
          <w:i/>
        </w:rPr>
      </w:pPr>
      <w:r w:rsidRPr="00495EFC">
        <w:rPr>
          <w:b/>
          <w:i/>
        </w:rPr>
        <w:t xml:space="preserve">Executive Director of the Tri-State Coalition for Responsible Investment </w:t>
      </w:r>
      <w:r w:rsidR="0004395B" w:rsidRPr="00495EFC">
        <w:rPr>
          <w:b/>
          <w:i/>
        </w:rPr>
        <w:t xml:space="preserve">and </w:t>
      </w:r>
      <w:r w:rsidR="00EC19E9">
        <w:rPr>
          <w:b/>
          <w:i/>
        </w:rPr>
        <w:t>long-time</w:t>
      </w:r>
      <w:r w:rsidR="00EC19E9" w:rsidRPr="00495EFC">
        <w:rPr>
          <w:b/>
          <w:i/>
        </w:rPr>
        <w:t xml:space="preserve"> </w:t>
      </w:r>
      <w:r w:rsidR="0004395B" w:rsidRPr="00495EFC">
        <w:rPr>
          <w:b/>
          <w:i/>
        </w:rPr>
        <w:t>member of the Interfaith Center on Corporate Responsibility celebrated for 35-</w:t>
      </w:r>
      <w:r w:rsidRPr="00495EFC">
        <w:rPr>
          <w:b/>
          <w:i/>
        </w:rPr>
        <w:t xml:space="preserve">year legacy in shareholder advocacy </w:t>
      </w:r>
      <w:r w:rsidR="0004395B" w:rsidRPr="00495EFC">
        <w:rPr>
          <w:b/>
          <w:i/>
        </w:rPr>
        <w:t xml:space="preserve">and </w:t>
      </w:r>
      <w:r w:rsidR="00495EFC" w:rsidRPr="00495EFC">
        <w:rPr>
          <w:b/>
          <w:i/>
        </w:rPr>
        <w:t xml:space="preserve">the advancement </w:t>
      </w:r>
      <w:r w:rsidR="0004395B" w:rsidRPr="00495EFC">
        <w:rPr>
          <w:b/>
          <w:i/>
        </w:rPr>
        <w:t>of environmental justice</w:t>
      </w:r>
      <w:r w:rsidR="00495EFC">
        <w:rPr>
          <w:b/>
          <w:i/>
        </w:rPr>
        <w:t xml:space="preserve"> at </w:t>
      </w:r>
      <w:r w:rsidR="00C279E6">
        <w:rPr>
          <w:b/>
          <w:i/>
        </w:rPr>
        <w:t xml:space="preserve">today’s </w:t>
      </w:r>
      <w:r w:rsidR="00495EFC">
        <w:rPr>
          <w:b/>
          <w:i/>
        </w:rPr>
        <w:t xml:space="preserve">Ceres </w:t>
      </w:r>
      <w:r w:rsidR="00EC19E9">
        <w:rPr>
          <w:b/>
          <w:i/>
        </w:rPr>
        <w:t>conference</w:t>
      </w:r>
      <w:r w:rsidR="00384969" w:rsidRPr="00495EFC">
        <w:rPr>
          <w:b/>
          <w:i/>
        </w:rPr>
        <w:t>.</w:t>
      </w:r>
    </w:p>
    <w:p w:rsidR="00495EFC" w:rsidRPr="00C279E6" w:rsidRDefault="0004395B" w:rsidP="00495EFC">
      <w:r w:rsidRPr="00E0434D">
        <w:rPr>
          <w:b/>
        </w:rPr>
        <w:t>NEW YORK, NY</w:t>
      </w:r>
      <w:r w:rsidR="00384969" w:rsidRPr="00E0434D">
        <w:rPr>
          <w:b/>
        </w:rPr>
        <w:t xml:space="preserve"> - Wednesday, April 30</w:t>
      </w:r>
      <w:r w:rsidR="00384969" w:rsidRPr="00E0434D">
        <w:rPr>
          <w:b/>
          <w:vertAlign w:val="superscript"/>
        </w:rPr>
        <w:t>th</w:t>
      </w:r>
      <w:r w:rsidR="00384969" w:rsidRPr="00E0434D">
        <w:rPr>
          <w:b/>
        </w:rPr>
        <w:t xml:space="preserve">, 2014 </w:t>
      </w:r>
      <w:r w:rsidR="00384969" w:rsidRPr="00E0434D">
        <w:t xml:space="preserve">– </w:t>
      </w:r>
      <w:r w:rsidR="00A23E67" w:rsidRPr="00E0434D">
        <w:t xml:space="preserve">Fellow members of </w:t>
      </w:r>
      <w:hyperlink r:id="rId11" w:history="1">
        <w:r w:rsidR="00A23E67" w:rsidRPr="00C12C45">
          <w:rPr>
            <w:rStyle w:val="Hyperlink"/>
          </w:rPr>
          <w:t xml:space="preserve">the </w:t>
        </w:r>
        <w:r w:rsidR="00495EFC" w:rsidRPr="00C12C45">
          <w:rPr>
            <w:rStyle w:val="Hyperlink"/>
          </w:rPr>
          <w:t>Interfaith Center on Corporate Responsibility</w:t>
        </w:r>
      </w:hyperlink>
      <w:r w:rsidR="00C12C45">
        <w:t xml:space="preserve"> (ICCR)</w:t>
      </w:r>
      <w:r w:rsidR="00495EFC" w:rsidRPr="00E0434D">
        <w:t xml:space="preserve"> and </w:t>
      </w:r>
      <w:r w:rsidR="00A23E67" w:rsidRPr="00E0434D">
        <w:t xml:space="preserve">the </w:t>
      </w:r>
      <w:hyperlink r:id="rId12" w:history="1">
        <w:r w:rsidR="00A23E67" w:rsidRPr="00C12C45">
          <w:rPr>
            <w:rStyle w:val="Hyperlink"/>
          </w:rPr>
          <w:t>Tri-State Coalition for Responsible Investment</w:t>
        </w:r>
      </w:hyperlink>
      <w:r w:rsidR="00C12C45">
        <w:t xml:space="preserve"> (Tri-Cri)</w:t>
      </w:r>
      <w:r w:rsidR="00A23E67" w:rsidRPr="00E0434D">
        <w:t xml:space="preserve"> proudly congratulate Sr. Pa</w:t>
      </w:r>
      <w:r w:rsidR="00E0434D" w:rsidRPr="00E0434D">
        <w:t>tricia Daly, OP, recipient of</w:t>
      </w:r>
      <w:r w:rsidR="00A23E67" w:rsidRPr="00E0434D">
        <w:t xml:space="preserve"> the prestigious </w:t>
      </w:r>
      <w:r w:rsidR="00E0434D" w:rsidRPr="00E0434D">
        <w:t xml:space="preserve">2014 </w:t>
      </w:r>
      <w:r w:rsidR="00A23E67" w:rsidRPr="00E0434D">
        <w:t>Joan Bavaria Award</w:t>
      </w:r>
      <w:r w:rsidR="00E0434D" w:rsidRPr="00E0434D">
        <w:t>.</w:t>
      </w:r>
      <w:r w:rsidR="00A23E67" w:rsidRPr="00E0434D">
        <w:t xml:space="preserve"> </w:t>
      </w:r>
      <w:r w:rsidR="00495EFC" w:rsidRPr="00E0434D">
        <w:t>The Joan Bavaria Award</w:t>
      </w:r>
      <w:r w:rsidR="00C12C45">
        <w:t>,</w:t>
      </w:r>
      <w:r w:rsidR="00C279E6">
        <w:t xml:space="preserve"> which was</w:t>
      </w:r>
      <w:r w:rsidR="00C12C45">
        <w:t xml:space="preserve"> conferred to Sr. P</w:t>
      </w:r>
      <w:r w:rsidR="00E0434D">
        <w:t>at</w:t>
      </w:r>
      <w:r w:rsidR="00FE51EF">
        <w:t xml:space="preserve"> </w:t>
      </w:r>
      <w:r w:rsidR="001605F5">
        <w:t xml:space="preserve">by William Clay Ford Jr. via video </w:t>
      </w:r>
      <w:r w:rsidR="00E0434D">
        <w:t>at today’s Ceres conference in Boston</w:t>
      </w:r>
      <w:r w:rsidR="00E0434D" w:rsidRPr="00C51860">
        <w:rPr>
          <w:i/>
        </w:rPr>
        <w:t xml:space="preserve">, </w:t>
      </w:r>
      <w:r w:rsidR="00495EFC" w:rsidRPr="00C51860">
        <w:rPr>
          <w:i/>
        </w:rPr>
        <w:t>honors unique investor, business, and NGO leaders who are working to transform the capital markets into a system that balances economic prosperity with social and environmental concerns.</w:t>
      </w:r>
    </w:p>
    <w:p w:rsidR="00C279E6" w:rsidRDefault="00E0434D" w:rsidP="00C279E6">
      <w:pPr>
        <w:spacing w:before="100" w:beforeAutospacing="1" w:after="100" w:afterAutospacing="1" w:line="240" w:lineRule="auto"/>
        <w:rPr>
          <w:rFonts w:ascii="Arial" w:eastAsia="Times New Roman" w:hAnsi="Arial" w:cs="Arial"/>
          <w:i/>
          <w:color w:val="000000"/>
          <w:sz w:val="18"/>
          <w:szCs w:val="18"/>
        </w:rPr>
      </w:pPr>
      <w:r w:rsidRPr="00C279E6">
        <w:t xml:space="preserve">Sr. Pat is a Dominican </w:t>
      </w:r>
      <w:r w:rsidR="008B61D4">
        <w:t>s</w:t>
      </w:r>
      <w:r w:rsidRPr="00C279E6">
        <w:t xml:space="preserve">ister of Caldwell, NJ and has worked in </w:t>
      </w:r>
      <w:r w:rsidR="00C279E6" w:rsidRPr="00C279E6">
        <w:t>the field</w:t>
      </w:r>
      <w:r w:rsidR="00C51860" w:rsidRPr="00C279E6">
        <w:t xml:space="preserve"> of </w:t>
      </w:r>
      <w:r w:rsidR="00EC19E9">
        <w:t>c</w:t>
      </w:r>
      <w:r w:rsidR="00EC19E9" w:rsidRPr="00C279E6">
        <w:t xml:space="preserve">orporate </w:t>
      </w:r>
      <w:r w:rsidR="00EC19E9">
        <w:t>r</w:t>
      </w:r>
      <w:r w:rsidR="00EC19E9" w:rsidRPr="00C279E6">
        <w:t xml:space="preserve">esponsibility </w:t>
      </w:r>
      <w:r w:rsidRPr="00C279E6">
        <w:t xml:space="preserve">and </w:t>
      </w:r>
      <w:r w:rsidR="00EC19E9">
        <w:t>s</w:t>
      </w:r>
      <w:r w:rsidR="00EC19E9" w:rsidRPr="00C279E6">
        <w:t xml:space="preserve">ocially </w:t>
      </w:r>
      <w:r w:rsidR="00EC19E9">
        <w:t>r</w:t>
      </w:r>
      <w:r w:rsidR="00EC19E9" w:rsidRPr="00C279E6">
        <w:t xml:space="preserve">esponsible </w:t>
      </w:r>
      <w:r w:rsidR="00EC19E9">
        <w:t>i</w:t>
      </w:r>
      <w:r w:rsidR="00EC19E9" w:rsidRPr="00C279E6">
        <w:t xml:space="preserve">nvesting </w:t>
      </w:r>
      <w:r w:rsidRPr="00C279E6">
        <w:t xml:space="preserve">for over 35 years. </w:t>
      </w:r>
      <w:r w:rsidR="00C279E6" w:rsidRPr="00C279E6">
        <w:t xml:space="preserve">Observing that </w:t>
      </w:r>
      <w:r w:rsidR="00C279E6" w:rsidRPr="00C279E6">
        <w:rPr>
          <w:b/>
          <w:i/>
        </w:rPr>
        <w:t>“the earth is the first revelation of the holy</w:t>
      </w:r>
      <w:r w:rsidR="00EC19E9">
        <w:rPr>
          <w:b/>
          <w:i/>
        </w:rPr>
        <w:t>,</w:t>
      </w:r>
      <w:r w:rsidR="00C279E6" w:rsidRPr="00C279E6">
        <w:rPr>
          <w:b/>
          <w:i/>
        </w:rPr>
        <w:t>”</w:t>
      </w:r>
      <w:r w:rsidR="00C279E6" w:rsidRPr="00C279E6">
        <w:t xml:space="preserve"> she has dedicated her life’s work to the fulfillment of her order’s vision statement</w:t>
      </w:r>
      <w:r w:rsidR="00C279E6" w:rsidRPr="00711220">
        <w:rPr>
          <w:i/>
        </w:rPr>
        <w:t xml:space="preserve">: </w:t>
      </w:r>
      <w:r w:rsidR="00C279E6" w:rsidRPr="00711220">
        <w:rPr>
          <w:rFonts w:eastAsia="Times New Roman" w:cs="Arial"/>
          <w:i/>
          <w:color w:val="000000"/>
        </w:rPr>
        <w:t xml:space="preserve"> We will commit ourselves to deepen our studying, living and teaching the </w:t>
      </w:r>
      <w:r w:rsidR="00C279E6" w:rsidRPr="00711220">
        <w:rPr>
          <w:rFonts w:eastAsia="Times New Roman" w:cs="Arial"/>
          <w:bCs/>
          <w:i/>
          <w:color w:val="000000"/>
        </w:rPr>
        <w:t>mysteries of the universe and the sacredness of all creation.</w:t>
      </w:r>
      <w:r w:rsidR="00C279E6" w:rsidRPr="00711220">
        <w:rPr>
          <w:rFonts w:eastAsia="Times New Roman" w:cs="Arial"/>
          <w:i/>
          <w:color w:val="000000"/>
        </w:rPr>
        <w:t>  We resist the ongoing devastation of our planet by a contemplative scrutiny of our use/abuse of Earth’s gifts</w:t>
      </w:r>
      <w:r w:rsidR="00C279E6" w:rsidRPr="00711220">
        <w:rPr>
          <w:rFonts w:ascii="Arial" w:eastAsia="Times New Roman" w:hAnsi="Arial" w:cs="Arial"/>
          <w:i/>
          <w:color w:val="000000"/>
          <w:sz w:val="18"/>
          <w:szCs w:val="18"/>
        </w:rPr>
        <w:t>.</w:t>
      </w:r>
    </w:p>
    <w:p w:rsidR="006E2045" w:rsidRPr="00871F8E" w:rsidRDefault="006E2045" w:rsidP="006E2045">
      <w:r w:rsidRPr="00871F8E">
        <w:rPr>
          <w:b/>
          <w:bCs/>
          <w:i/>
          <w:iCs/>
        </w:rPr>
        <w:t>“The legacy of women religious in shareholder advocacy and corporate responsibility is long and remarkable, and while it may surprise some to hear of nuns and CEOs working together to solve some of the world’s biggest problems, in practice it is an incredibly healing</w:t>
      </w:r>
      <w:r>
        <w:rPr>
          <w:b/>
          <w:bCs/>
          <w:i/>
          <w:iCs/>
        </w:rPr>
        <w:t xml:space="preserve"> and effective form of ministry</w:t>
      </w:r>
      <w:r w:rsidR="008B61D4">
        <w:rPr>
          <w:b/>
          <w:bCs/>
          <w:i/>
          <w:iCs/>
        </w:rPr>
        <w:t>,</w:t>
      </w:r>
      <w:r>
        <w:rPr>
          <w:b/>
          <w:bCs/>
          <w:i/>
          <w:iCs/>
        </w:rPr>
        <w:t xml:space="preserve">” </w:t>
      </w:r>
      <w:r w:rsidRPr="00871F8E">
        <w:rPr>
          <w:bCs/>
          <w:iCs/>
        </w:rPr>
        <w:t xml:space="preserve">said Susan </w:t>
      </w:r>
      <w:proofErr w:type="spellStart"/>
      <w:r w:rsidRPr="00871F8E">
        <w:rPr>
          <w:bCs/>
          <w:iCs/>
        </w:rPr>
        <w:t>Makos</w:t>
      </w:r>
      <w:proofErr w:type="spellEnd"/>
      <w:r w:rsidRPr="00871F8E">
        <w:rPr>
          <w:bCs/>
          <w:iCs/>
        </w:rPr>
        <w:t xml:space="preserve"> of Mercy Investment Services</w:t>
      </w:r>
      <w:r w:rsidRPr="008B61D4">
        <w:rPr>
          <w:bCs/>
          <w:i/>
          <w:iCs/>
        </w:rPr>
        <w:t>.</w:t>
      </w:r>
      <w:r w:rsidRPr="00871F8E">
        <w:rPr>
          <w:b/>
          <w:bCs/>
          <w:i/>
          <w:iCs/>
        </w:rPr>
        <w:t xml:space="preserve"> </w:t>
      </w:r>
      <w:r w:rsidR="008B61D4">
        <w:rPr>
          <w:b/>
          <w:bCs/>
          <w:i/>
          <w:iCs/>
        </w:rPr>
        <w:t>“</w:t>
      </w:r>
      <w:r w:rsidRPr="00871F8E">
        <w:rPr>
          <w:b/>
          <w:bCs/>
          <w:i/>
          <w:iCs/>
        </w:rPr>
        <w:t xml:space="preserve">Sr. Pat has been at the vanguard of this important </w:t>
      </w:r>
      <w:r w:rsidRPr="00871F8E">
        <w:rPr>
          <w:b/>
          <w:bCs/>
          <w:i/>
          <w:iCs/>
        </w:rPr>
        <w:lastRenderedPageBreak/>
        <w:t>movement, pressing for justice with determination and grace in equal measure.  Her many achievements (and even fans) in the corporate world are testament to her success; we are proud to see her honored with this prestigious award.”</w:t>
      </w:r>
    </w:p>
    <w:p w:rsidR="00FE079B" w:rsidRDefault="00711220" w:rsidP="00FE079B">
      <w:r>
        <w:t xml:space="preserve">Sr. Pat </w:t>
      </w:r>
      <w:r w:rsidR="00E0434D">
        <w:t xml:space="preserve">is the </w:t>
      </w:r>
      <w:r w:rsidR="00C12C45">
        <w:t xml:space="preserve">Executive Director of </w:t>
      </w:r>
      <w:r w:rsidR="00C51860">
        <w:t>the</w:t>
      </w:r>
      <w:r w:rsidR="00C279E6">
        <w:t xml:space="preserve"> </w:t>
      </w:r>
      <w:r w:rsidR="00C51860">
        <w:t>Tri-State Coa</w:t>
      </w:r>
      <w:r w:rsidR="00C279E6">
        <w:t>lition for Responsible Investment</w:t>
      </w:r>
      <w:r w:rsidR="00E0434D" w:rsidRPr="00E0434D">
        <w:t xml:space="preserve"> in Montclair, New Jersey, an organization of 40 Roman Catholic </w:t>
      </w:r>
      <w:r w:rsidR="00EC19E9">
        <w:t>d</w:t>
      </w:r>
      <w:r w:rsidR="00EC19E9" w:rsidRPr="00E0434D">
        <w:t xml:space="preserve">ioceses </w:t>
      </w:r>
      <w:r w:rsidR="00E0434D" w:rsidRPr="00E0434D">
        <w:t xml:space="preserve">and </w:t>
      </w:r>
      <w:r w:rsidR="00EC19E9">
        <w:t>c</w:t>
      </w:r>
      <w:r w:rsidR="00EC19E9" w:rsidRPr="00E0434D">
        <w:t xml:space="preserve">ongregations </w:t>
      </w:r>
      <w:r w:rsidR="00C279E6">
        <w:t>in the NY metro</w:t>
      </w:r>
      <w:r w:rsidR="00E0434D" w:rsidRPr="00E0434D">
        <w:t xml:space="preserve"> </w:t>
      </w:r>
      <w:r w:rsidR="00EC19E9">
        <w:t xml:space="preserve">area, </w:t>
      </w:r>
      <w:r w:rsidR="00E0434D" w:rsidRPr="00E0434D">
        <w:t>where she coo</w:t>
      </w:r>
      <w:r w:rsidR="006E2045">
        <w:t>rdinates their shareholder engagement</w:t>
      </w:r>
      <w:r w:rsidR="008B61D4">
        <w:t>s</w:t>
      </w:r>
      <w:r w:rsidR="00E0434D" w:rsidRPr="00E0434D">
        <w:t xml:space="preserve"> </w:t>
      </w:r>
      <w:r>
        <w:t>and works to improve corporate performance</w:t>
      </w:r>
      <w:r w:rsidR="00E0434D">
        <w:t xml:space="preserve"> on a host of issues including</w:t>
      </w:r>
      <w:r w:rsidR="00C12C45">
        <w:t>: preventing</w:t>
      </w:r>
      <w:r w:rsidR="00E0434D">
        <w:t xml:space="preserve"> human rights </w:t>
      </w:r>
      <w:r w:rsidR="00C12C45">
        <w:t>abuses in global supply chains; improving the risk management protocols of the world’s leading financial institutions</w:t>
      </w:r>
      <w:r w:rsidR="00EC19E9">
        <w:t>;</w:t>
      </w:r>
      <w:r w:rsidR="00C12C45">
        <w:t xml:space="preserve"> and</w:t>
      </w:r>
      <w:r w:rsidR="00EC19E9">
        <w:t>,</w:t>
      </w:r>
      <w:r w:rsidR="00C12C45">
        <w:t xml:space="preserve"> </w:t>
      </w:r>
      <w:r w:rsidR="00C51860">
        <w:t xml:space="preserve">working to mitigate the corporate impacts of global warming and to advance </w:t>
      </w:r>
      <w:r w:rsidR="00C12C45">
        <w:t>environmental justice</w:t>
      </w:r>
      <w:r w:rsidR="00E0434D" w:rsidRPr="00E0434D">
        <w:t xml:space="preserve">. </w:t>
      </w:r>
      <w:r w:rsidR="00FE079B">
        <w:t xml:space="preserve"> Tri-Cri is a long-</w:t>
      </w:r>
      <w:r w:rsidR="00EC19E9">
        <w:t xml:space="preserve">time </w:t>
      </w:r>
      <w:r w:rsidR="00FE079B">
        <w:t>member of</w:t>
      </w:r>
      <w:r w:rsidR="00FE079B" w:rsidRPr="00E0434D">
        <w:t xml:space="preserve"> </w:t>
      </w:r>
      <w:r w:rsidR="00FE079B">
        <w:t>ICCR, a coalition of over 300 institutional investors representing more than $100 billion in managed assets</w:t>
      </w:r>
      <w:r w:rsidR="00EC19E9">
        <w:t>,</w:t>
      </w:r>
      <w:r w:rsidR="00112D38">
        <w:t xml:space="preserve"> which</w:t>
      </w:r>
      <w:r w:rsidR="00FE079B">
        <w:t xml:space="preserve"> pioneered the shareholder advocacy movement</w:t>
      </w:r>
      <w:r w:rsidR="00112D38">
        <w:t xml:space="preserve"> in the early 70s</w:t>
      </w:r>
      <w:r w:rsidR="00FE079B">
        <w:t xml:space="preserve">. </w:t>
      </w:r>
    </w:p>
    <w:p w:rsidR="00112D38" w:rsidRPr="00112D38" w:rsidRDefault="00112D38" w:rsidP="00112D38">
      <w:pPr>
        <w:rPr>
          <w:rFonts w:eastAsia="Times New Roman"/>
          <w:b/>
          <w:i/>
        </w:rPr>
      </w:pPr>
      <w:proofErr w:type="gramStart"/>
      <w:r>
        <w:t xml:space="preserve">Said Cathy Rowan of </w:t>
      </w:r>
      <w:r w:rsidR="002C31C7">
        <w:rPr>
          <w:rFonts w:eastAsia="Times New Roman"/>
        </w:rPr>
        <w:t xml:space="preserve">CHE Trinity Health and the </w:t>
      </w:r>
      <w:proofErr w:type="spellStart"/>
      <w:r w:rsidR="002C31C7">
        <w:rPr>
          <w:rFonts w:eastAsia="Times New Roman"/>
        </w:rPr>
        <w:t>Maryknoll</w:t>
      </w:r>
      <w:proofErr w:type="spellEnd"/>
      <w:r w:rsidR="002C31C7">
        <w:rPr>
          <w:rFonts w:eastAsia="Times New Roman"/>
        </w:rPr>
        <w:t xml:space="preserve"> Sisters</w:t>
      </w:r>
      <w:r w:rsidRPr="00112D38">
        <w:rPr>
          <w:b/>
          <w:i/>
        </w:rPr>
        <w:t>, “</w:t>
      </w:r>
      <w:r w:rsidRPr="00112D38">
        <w:rPr>
          <w:rFonts w:eastAsia="Times New Roman"/>
          <w:b/>
          <w:i/>
        </w:rPr>
        <w:t>Pat is truly deserving of this award, for her decades-long faithful work to transform corporations to become partners in the urgent tasks of protecting the planet and respecting human rights.</w:t>
      </w:r>
      <w:proofErr w:type="gramEnd"/>
      <w:r w:rsidRPr="00112D38">
        <w:rPr>
          <w:rFonts w:eastAsia="Times New Roman"/>
          <w:b/>
          <w:i/>
        </w:rPr>
        <w:t xml:space="preserve">  The whole SRI community owes her a debt of gratitude.”</w:t>
      </w:r>
    </w:p>
    <w:p w:rsidR="00C51860" w:rsidRDefault="00E71F5A" w:rsidP="00C51860">
      <w:r>
        <w:t>While Sr. Pat’s initial engagements with companies centered on the anti-apartheid movement in South Africa, for the past 25 years she has</w:t>
      </w:r>
      <w:r w:rsidR="00C51860" w:rsidRPr="00E0434D">
        <w:t xml:space="preserve"> champion</w:t>
      </w:r>
      <w:r>
        <w:t xml:space="preserve">ed corporate environmental sustainability, </w:t>
      </w:r>
      <w:r w:rsidR="00C51860">
        <w:t xml:space="preserve">working </w:t>
      </w:r>
      <w:r>
        <w:t>alongside other ICCR members to press</w:t>
      </w:r>
      <w:r w:rsidR="00C51860">
        <w:t xml:space="preserve"> </w:t>
      </w:r>
      <w:r w:rsidR="00C279E6">
        <w:t>F</w:t>
      </w:r>
      <w:r w:rsidR="00C51860">
        <w:t>ortune 500 companies such as</w:t>
      </w:r>
      <w:r w:rsidR="00C51860" w:rsidRPr="00E0434D">
        <w:t xml:space="preserve"> Ford Motor Company, ExxonMobil, GE, and Southern Company</w:t>
      </w:r>
      <w:r w:rsidR="00C51860">
        <w:t xml:space="preserve"> to</w:t>
      </w:r>
      <w:r w:rsidR="00C51860" w:rsidRPr="00C51860">
        <w:t xml:space="preserve"> </w:t>
      </w:r>
      <w:r w:rsidR="00C51860" w:rsidRPr="00E0434D">
        <w:t>reduce their greenhouse gas emissions</w:t>
      </w:r>
      <w:r w:rsidR="00FE079B">
        <w:t>.</w:t>
      </w:r>
      <w:r>
        <w:t xml:space="preserve"> </w:t>
      </w:r>
    </w:p>
    <w:p w:rsidR="00BB644A" w:rsidRPr="00DB77A1" w:rsidRDefault="00DB77A1" w:rsidP="00C51860">
      <w:pPr>
        <w:rPr>
          <w:b/>
          <w:i/>
        </w:rPr>
      </w:pPr>
      <w:r>
        <w:t>In announcing the award</w:t>
      </w:r>
      <w:r w:rsidR="00814BF7">
        <w:t xml:space="preserve"> at the Ceres conference today</w:t>
      </w:r>
      <w:r>
        <w:t xml:space="preserve">, William Clay Ford Jr. of the Ford Motor Company observed that </w:t>
      </w:r>
      <w:r w:rsidRPr="00DB77A1">
        <w:rPr>
          <w:b/>
          <w:i/>
        </w:rPr>
        <w:t>“</w:t>
      </w:r>
      <w:r>
        <w:rPr>
          <w:b/>
          <w:i/>
        </w:rPr>
        <w:t>Sr. P</w:t>
      </w:r>
      <w:r w:rsidRPr="00DB77A1">
        <w:rPr>
          <w:b/>
          <w:i/>
        </w:rPr>
        <w:t>at was an important catalyst in Ford’s own sustainability journey. She is a vision</w:t>
      </w:r>
      <w:r w:rsidR="00814BF7">
        <w:rPr>
          <w:b/>
          <w:i/>
        </w:rPr>
        <w:t>ary leader identifying issues of</w:t>
      </w:r>
      <w:r w:rsidRPr="00DB77A1">
        <w:rPr>
          <w:b/>
          <w:i/>
        </w:rPr>
        <w:t xml:space="preserve"> social and environmental concern.”</w:t>
      </w:r>
    </w:p>
    <w:p w:rsidR="00BB644A" w:rsidRPr="00495EFC" w:rsidRDefault="00BB644A" w:rsidP="00BB644A">
      <w:r w:rsidRPr="00E0434D">
        <w:t xml:space="preserve">Sr. Pat is also the Corporate Responsibility Representative for her </w:t>
      </w:r>
      <w:r w:rsidR="00EC19E9">
        <w:t>c</w:t>
      </w:r>
      <w:r w:rsidR="00EC19E9" w:rsidRPr="00E0434D">
        <w:t>ommunity</w:t>
      </w:r>
      <w:r w:rsidRPr="00E0434D">
        <w:t xml:space="preserve">, the Sisters of St. Dominic of Caldwell, NJ and consults for the American Baptist Churches and the </w:t>
      </w:r>
      <w:proofErr w:type="spellStart"/>
      <w:r w:rsidRPr="00E0434D">
        <w:t>F</w:t>
      </w:r>
      <w:r w:rsidRPr="00495EFC">
        <w:t>etzer</w:t>
      </w:r>
      <w:proofErr w:type="spellEnd"/>
      <w:r w:rsidRPr="00495EFC">
        <w:t xml:space="preserve"> Institute in their </w:t>
      </w:r>
      <w:r w:rsidR="00EC19E9">
        <w:t>s</w:t>
      </w:r>
      <w:r w:rsidR="00EC19E9" w:rsidRPr="00495EFC">
        <w:t xml:space="preserve">ocially </w:t>
      </w:r>
      <w:r w:rsidR="00EC19E9">
        <w:t>r</w:t>
      </w:r>
      <w:r w:rsidR="00EC19E9" w:rsidRPr="00495EFC">
        <w:t xml:space="preserve">esponsible </w:t>
      </w:r>
      <w:r w:rsidR="00EC19E9">
        <w:t>i</w:t>
      </w:r>
      <w:r w:rsidR="00EC19E9" w:rsidRPr="00495EFC">
        <w:t xml:space="preserve">nvestment </w:t>
      </w:r>
      <w:r w:rsidR="00EC19E9">
        <w:t>p</w:t>
      </w:r>
      <w:r w:rsidR="00EC19E9" w:rsidRPr="00495EFC">
        <w:t>rogram</w:t>
      </w:r>
      <w:r w:rsidR="008B61D4">
        <w:t>s</w:t>
      </w:r>
      <w:r w:rsidRPr="00495EFC">
        <w:t>. She is on the Advisory Board of the Lamont Doherty Earth Observatory</w:t>
      </w:r>
      <w:r w:rsidR="00EC19E9">
        <w:t xml:space="preserve"> --</w:t>
      </w:r>
      <w:r w:rsidRPr="00495EFC">
        <w:t xml:space="preserve"> part of the Earth Institute at Columbia University </w:t>
      </w:r>
      <w:r w:rsidR="00EC19E9">
        <w:t xml:space="preserve">-- </w:t>
      </w:r>
      <w:r w:rsidRPr="00495EFC">
        <w:t>and sits on the Board of Directors for the Mustard Seed Communities. Sr. Pat received an Honorary Doctorate in Business Leadership from Duquesne University and an Honorary Doctor of Law from William Paterson University and has been honored by the Business Ethics Network.</w:t>
      </w:r>
    </w:p>
    <w:p w:rsidR="004A476F" w:rsidRDefault="00384969" w:rsidP="0004395B">
      <w:pPr>
        <w:rPr>
          <w:rFonts w:eastAsia="Times New Roman"/>
          <w:b/>
          <w:i/>
        </w:rPr>
      </w:pPr>
      <w:r w:rsidRPr="00E0434D">
        <w:rPr>
          <w:rFonts w:eastAsia="Times New Roman"/>
          <w:b/>
          <w:i/>
        </w:rPr>
        <w:t>“In my role as ICCR's Executive Director I've been truly blessed to be able to learn from our members every day</w:t>
      </w:r>
      <w:r w:rsidR="00EC19E9">
        <w:rPr>
          <w:rFonts w:eastAsia="Times New Roman"/>
          <w:b/>
          <w:i/>
        </w:rPr>
        <w:t>,</w:t>
      </w:r>
      <w:r w:rsidRPr="00E0434D">
        <w:rPr>
          <w:rFonts w:eastAsia="Times New Roman"/>
          <w:b/>
          <w:i/>
        </w:rPr>
        <w:t>”</w:t>
      </w:r>
      <w:r w:rsidR="003600A5">
        <w:rPr>
          <w:rFonts w:eastAsia="Times New Roman"/>
        </w:rPr>
        <w:t xml:space="preserve"> said</w:t>
      </w:r>
      <w:r w:rsidR="00EC19E9" w:rsidRPr="00E0434D">
        <w:rPr>
          <w:rFonts w:eastAsia="Times New Roman"/>
        </w:rPr>
        <w:t xml:space="preserve"> </w:t>
      </w:r>
      <w:r w:rsidRPr="00E0434D">
        <w:rPr>
          <w:rFonts w:eastAsia="Times New Roman"/>
        </w:rPr>
        <w:t>Laura Berry.  </w:t>
      </w:r>
      <w:r w:rsidRPr="00E0434D">
        <w:rPr>
          <w:rFonts w:eastAsia="Times New Roman"/>
          <w:b/>
          <w:i/>
        </w:rPr>
        <w:t>“In the seven years I've worked with Sr. Pat Daly, the blessings just keep coming.  She has generously shared her knowledge and networks. She has mentored dozens of investors and corporate managers. And she has willingly shared best practices developed in over three decades of her work to protect our planet. Through her unflagging efforts and her stewardsh</w:t>
      </w:r>
      <w:r w:rsidR="008B61D4">
        <w:rPr>
          <w:rFonts w:eastAsia="Times New Roman"/>
          <w:b/>
          <w:i/>
        </w:rPr>
        <w:t>ip of the Tri-State Coalition for Responsible Investment</w:t>
      </w:r>
      <w:bookmarkStart w:id="0" w:name="_GoBack"/>
      <w:bookmarkEnd w:id="0"/>
      <w:r w:rsidRPr="00E0434D">
        <w:rPr>
          <w:rFonts w:eastAsia="Times New Roman"/>
          <w:b/>
          <w:i/>
        </w:rPr>
        <w:t xml:space="preserve"> she has been an influential environmental leader</w:t>
      </w:r>
      <w:r w:rsidR="00472253" w:rsidRPr="00E0434D">
        <w:rPr>
          <w:rFonts w:eastAsia="Times New Roman"/>
          <w:b/>
          <w:i/>
        </w:rPr>
        <w:t xml:space="preserve"> and an inspiration for her fellow ICCR members: </w:t>
      </w:r>
      <w:r w:rsidR="00EC19E9">
        <w:rPr>
          <w:rFonts w:eastAsia="Times New Roman"/>
          <w:b/>
          <w:i/>
        </w:rPr>
        <w:t>s</w:t>
      </w:r>
      <w:r w:rsidR="00EC19E9" w:rsidRPr="00E0434D">
        <w:rPr>
          <w:rFonts w:eastAsia="Times New Roman"/>
          <w:b/>
          <w:i/>
        </w:rPr>
        <w:t xml:space="preserve">omeone </w:t>
      </w:r>
      <w:r w:rsidR="00472253" w:rsidRPr="00E0434D">
        <w:rPr>
          <w:rFonts w:eastAsia="Times New Roman"/>
          <w:b/>
          <w:i/>
        </w:rPr>
        <w:t>who builds</w:t>
      </w:r>
      <w:r w:rsidRPr="00E0434D">
        <w:rPr>
          <w:rFonts w:eastAsia="Times New Roman"/>
          <w:b/>
          <w:i/>
        </w:rPr>
        <w:t xml:space="preserve"> bridges across difference with compassion and commitment.   I am grateful for her example and her many contributions to our field.”</w:t>
      </w:r>
    </w:p>
    <w:p w:rsidR="000E2A5E" w:rsidRPr="008A0255" w:rsidRDefault="000E2A5E" w:rsidP="000E2A5E"/>
    <w:p w:rsidR="000E2A5E" w:rsidRPr="000E2A5E" w:rsidRDefault="000E2A5E" w:rsidP="000E2A5E">
      <w:pPr>
        <w:pStyle w:val="Default"/>
        <w:rPr>
          <w:rStyle w:val="Hyperlink"/>
          <w:b/>
          <w:bCs/>
          <w:sz w:val="22"/>
          <w:szCs w:val="22"/>
        </w:rPr>
      </w:pPr>
      <w:r>
        <w:rPr>
          <w:b/>
          <w:bCs/>
          <w:sz w:val="22"/>
          <w:szCs w:val="22"/>
        </w:rPr>
        <w:t xml:space="preserve">About the </w:t>
      </w:r>
      <w:r>
        <w:rPr>
          <w:b/>
          <w:bCs/>
          <w:sz w:val="22"/>
          <w:szCs w:val="22"/>
        </w:rPr>
        <w:fldChar w:fldCharType="begin"/>
      </w:r>
      <w:r>
        <w:rPr>
          <w:b/>
          <w:bCs/>
          <w:sz w:val="22"/>
          <w:szCs w:val="22"/>
        </w:rPr>
        <w:instrText xml:space="preserve"> HYPERLINK "http://www.iccr.org" </w:instrText>
      </w:r>
      <w:r>
        <w:rPr>
          <w:b/>
          <w:bCs/>
          <w:sz w:val="22"/>
          <w:szCs w:val="22"/>
        </w:rPr>
        <w:fldChar w:fldCharType="separate"/>
      </w:r>
      <w:r w:rsidRPr="000E2A5E">
        <w:rPr>
          <w:rStyle w:val="Hyperlink"/>
          <w:b/>
          <w:bCs/>
          <w:sz w:val="22"/>
          <w:szCs w:val="22"/>
        </w:rPr>
        <w:t xml:space="preserve">Interfaith Center on Corporate Responsibility (ICCR) </w:t>
      </w:r>
    </w:p>
    <w:p w:rsidR="000E2A5E" w:rsidRDefault="000E2A5E" w:rsidP="000E2A5E">
      <w:pPr>
        <w:pStyle w:val="Default"/>
        <w:rPr>
          <w:sz w:val="22"/>
          <w:szCs w:val="22"/>
        </w:rPr>
      </w:pPr>
      <w:r>
        <w:rPr>
          <w:b/>
          <w:bCs/>
          <w:sz w:val="22"/>
          <w:szCs w:val="22"/>
        </w:rPr>
        <w:fldChar w:fldCharType="end"/>
      </w:r>
    </w:p>
    <w:p w:rsidR="000E2A5E" w:rsidRDefault="000E2A5E" w:rsidP="000E2A5E">
      <w:pPr>
        <w:pStyle w:val="Default"/>
        <w:rPr>
          <w:b/>
          <w:bCs/>
          <w:color w:val="0000FF"/>
          <w:sz w:val="22"/>
          <w:szCs w:val="22"/>
        </w:rPr>
      </w:pPr>
      <w:r>
        <w:rPr>
          <w:b/>
          <w:bCs/>
          <w:sz w:val="22"/>
          <w:szCs w:val="22"/>
        </w:rPr>
        <w:t xml:space="preserve">Currently celebrating its 43rd year, ICCR is the pioneer coalition of active shareholders who view the management of their investments as a catalyst for change. Its 300 member organizations with over $100 billion in AUM have an enduring record of corporate engagement that has demonstrated influence on policies promoting justice and sustainability in the world. </w:t>
      </w:r>
    </w:p>
    <w:p w:rsidR="000E2A5E" w:rsidRDefault="000E2A5E" w:rsidP="000E2A5E">
      <w:pPr>
        <w:pStyle w:val="Default"/>
        <w:rPr>
          <w:b/>
          <w:bCs/>
          <w:color w:val="0000FF"/>
          <w:sz w:val="22"/>
          <w:szCs w:val="22"/>
        </w:rPr>
      </w:pPr>
    </w:p>
    <w:p w:rsidR="000E2A5E" w:rsidRDefault="000E2A5E" w:rsidP="000E2A5E">
      <w:pPr>
        <w:pStyle w:val="Default"/>
        <w:rPr>
          <w:b/>
          <w:bCs/>
          <w:color w:val="auto"/>
          <w:sz w:val="22"/>
          <w:szCs w:val="22"/>
        </w:rPr>
      </w:pPr>
      <w:r w:rsidRPr="000E2A5E">
        <w:rPr>
          <w:b/>
          <w:bCs/>
          <w:color w:val="auto"/>
          <w:sz w:val="22"/>
          <w:szCs w:val="22"/>
        </w:rPr>
        <w:t xml:space="preserve">About the </w:t>
      </w:r>
      <w:hyperlink r:id="rId13" w:history="1">
        <w:r w:rsidRPr="000E2A5E">
          <w:rPr>
            <w:rStyle w:val="Hyperlink"/>
            <w:b/>
            <w:bCs/>
            <w:sz w:val="22"/>
            <w:szCs w:val="22"/>
          </w:rPr>
          <w:t>Tri-State Coalition for Responsible Investment (Tri-Cri)</w:t>
        </w:r>
      </w:hyperlink>
    </w:p>
    <w:p w:rsidR="00475190" w:rsidRPr="00475190" w:rsidRDefault="00475190" w:rsidP="00475190">
      <w:pPr>
        <w:spacing w:before="100" w:beforeAutospacing="1" w:after="100" w:afterAutospacing="1"/>
        <w:rPr>
          <w:b/>
        </w:rPr>
      </w:pPr>
      <w:r w:rsidRPr="00475190">
        <w:rPr>
          <w:b/>
        </w:rPr>
        <w:t xml:space="preserve">The Tri-State Coalition for Responsible Investment engages in shareholder advocacy to leverage impact on a large scale, as we hold corporations accountable to social, environmental and governance concerns.  We are the largest Coalition member of ICCR, representing 40 Catholic institutional investors.  We take our fiduciary responsibility seriously, engaging companies on a number of issues including climate change, water impacts, human rights, labor rights, domestic and international health, sustainable agriculture, and economic justice. </w:t>
      </w:r>
    </w:p>
    <w:p w:rsidR="000E2A5E" w:rsidRPr="000E2A5E" w:rsidRDefault="000E2A5E" w:rsidP="000E2A5E">
      <w:pPr>
        <w:pStyle w:val="Default"/>
        <w:rPr>
          <w:color w:val="auto"/>
          <w:sz w:val="22"/>
          <w:szCs w:val="22"/>
        </w:rPr>
      </w:pPr>
    </w:p>
    <w:p w:rsidR="000E2A5E" w:rsidRDefault="000E2A5E" w:rsidP="0004395B">
      <w:pPr>
        <w:rPr>
          <w:rFonts w:eastAsia="Times New Roman"/>
          <w:b/>
          <w:i/>
        </w:rPr>
      </w:pPr>
    </w:p>
    <w:sectPr w:rsidR="000E2A5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6EA" w:rsidRDefault="008D46EA" w:rsidP="00384969">
      <w:pPr>
        <w:spacing w:after="0" w:line="240" w:lineRule="auto"/>
      </w:pPr>
      <w:r>
        <w:separator/>
      </w:r>
    </w:p>
  </w:endnote>
  <w:endnote w:type="continuationSeparator" w:id="0">
    <w:p w:rsidR="008D46EA" w:rsidRDefault="008D46EA" w:rsidP="00384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969" w:rsidRDefault="003849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969" w:rsidRDefault="003849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969" w:rsidRDefault="003849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6EA" w:rsidRDefault="008D46EA" w:rsidP="00384969">
      <w:pPr>
        <w:spacing w:after="0" w:line="240" w:lineRule="auto"/>
      </w:pPr>
      <w:r>
        <w:separator/>
      </w:r>
    </w:p>
  </w:footnote>
  <w:footnote w:type="continuationSeparator" w:id="0">
    <w:p w:rsidR="008D46EA" w:rsidRDefault="008D46EA" w:rsidP="00384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969" w:rsidRDefault="003849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969" w:rsidRDefault="003849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969" w:rsidRDefault="003849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F421C"/>
    <w:multiLevelType w:val="multilevel"/>
    <w:tmpl w:val="ED00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F93"/>
    <w:rsid w:val="0004395B"/>
    <w:rsid w:val="00070BC2"/>
    <w:rsid w:val="000B2A42"/>
    <w:rsid w:val="000E2A5E"/>
    <w:rsid w:val="00112D38"/>
    <w:rsid w:val="00122A45"/>
    <w:rsid w:val="001605F5"/>
    <w:rsid w:val="002818F1"/>
    <w:rsid w:val="002B513A"/>
    <w:rsid w:val="002C31C7"/>
    <w:rsid w:val="00357739"/>
    <w:rsid w:val="003600A5"/>
    <w:rsid w:val="00384969"/>
    <w:rsid w:val="00472253"/>
    <w:rsid w:val="00475190"/>
    <w:rsid w:val="00477518"/>
    <w:rsid w:val="00495EFC"/>
    <w:rsid w:val="004A476F"/>
    <w:rsid w:val="004A47DF"/>
    <w:rsid w:val="004F245B"/>
    <w:rsid w:val="00637291"/>
    <w:rsid w:val="006E2045"/>
    <w:rsid w:val="00711220"/>
    <w:rsid w:val="007C220A"/>
    <w:rsid w:val="00814BF7"/>
    <w:rsid w:val="00871F8E"/>
    <w:rsid w:val="008B61D4"/>
    <w:rsid w:val="008D46EA"/>
    <w:rsid w:val="00983127"/>
    <w:rsid w:val="009F5809"/>
    <w:rsid w:val="00A23E67"/>
    <w:rsid w:val="00BB644A"/>
    <w:rsid w:val="00C12C45"/>
    <w:rsid w:val="00C279E6"/>
    <w:rsid w:val="00C51860"/>
    <w:rsid w:val="00DB77A1"/>
    <w:rsid w:val="00E0434D"/>
    <w:rsid w:val="00E25F93"/>
    <w:rsid w:val="00E71F5A"/>
    <w:rsid w:val="00E84750"/>
    <w:rsid w:val="00EC00A1"/>
    <w:rsid w:val="00EC19E9"/>
    <w:rsid w:val="00F666FC"/>
    <w:rsid w:val="00FE079B"/>
    <w:rsid w:val="00FE1EEC"/>
    <w:rsid w:val="00FE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5F93"/>
  </w:style>
  <w:style w:type="character" w:styleId="Emphasis">
    <w:name w:val="Emphasis"/>
    <w:basedOn w:val="DefaultParagraphFont"/>
    <w:uiPriority w:val="20"/>
    <w:qFormat/>
    <w:rsid w:val="00E25F93"/>
    <w:rPr>
      <w:i/>
      <w:iCs/>
    </w:rPr>
  </w:style>
  <w:style w:type="character" w:styleId="Hyperlink">
    <w:name w:val="Hyperlink"/>
    <w:basedOn w:val="DefaultParagraphFont"/>
    <w:uiPriority w:val="99"/>
    <w:unhideWhenUsed/>
    <w:rsid w:val="0004395B"/>
    <w:rPr>
      <w:color w:val="0000FF" w:themeColor="hyperlink"/>
      <w:u w:val="single"/>
    </w:rPr>
  </w:style>
  <w:style w:type="paragraph" w:styleId="BalloonText">
    <w:name w:val="Balloon Text"/>
    <w:basedOn w:val="Normal"/>
    <w:link w:val="BalloonTextChar"/>
    <w:uiPriority w:val="99"/>
    <w:semiHidden/>
    <w:unhideWhenUsed/>
    <w:rsid w:val="00384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969"/>
    <w:rPr>
      <w:rFonts w:ascii="Tahoma" w:hAnsi="Tahoma" w:cs="Tahoma"/>
      <w:sz w:val="16"/>
      <w:szCs w:val="16"/>
    </w:rPr>
  </w:style>
  <w:style w:type="paragraph" w:styleId="Header">
    <w:name w:val="header"/>
    <w:basedOn w:val="Normal"/>
    <w:link w:val="HeaderChar"/>
    <w:uiPriority w:val="99"/>
    <w:unhideWhenUsed/>
    <w:rsid w:val="00384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969"/>
  </w:style>
  <w:style w:type="paragraph" w:styleId="Footer">
    <w:name w:val="footer"/>
    <w:basedOn w:val="Normal"/>
    <w:link w:val="FooterChar"/>
    <w:uiPriority w:val="99"/>
    <w:unhideWhenUsed/>
    <w:rsid w:val="00384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969"/>
  </w:style>
  <w:style w:type="character" w:styleId="CommentReference">
    <w:name w:val="annotation reference"/>
    <w:basedOn w:val="DefaultParagraphFont"/>
    <w:uiPriority w:val="99"/>
    <w:semiHidden/>
    <w:unhideWhenUsed/>
    <w:rsid w:val="00E0434D"/>
    <w:rPr>
      <w:sz w:val="16"/>
      <w:szCs w:val="16"/>
    </w:rPr>
  </w:style>
  <w:style w:type="paragraph" w:styleId="CommentText">
    <w:name w:val="annotation text"/>
    <w:basedOn w:val="Normal"/>
    <w:link w:val="CommentTextChar"/>
    <w:uiPriority w:val="99"/>
    <w:semiHidden/>
    <w:unhideWhenUsed/>
    <w:rsid w:val="00E043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0434D"/>
    <w:rPr>
      <w:rFonts w:ascii="Times New Roman" w:eastAsia="Times New Roman" w:hAnsi="Times New Roman" w:cs="Times New Roman"/>
      <w:sz w:val="20"/>
      <w:szCs w:val="20"/>
    </w:rPr>
  </w:style>
  <w:style w:type="paragraph" w:customStyle="1" w:styleId="Default">
    <w:name w:val="Default"/>
    <w:rsid w:val="000E2A5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5F93"/>
  </w:style>
  <w:style w:type="character" w:styleId="Emphasis">
    <w:name w:val="Emphasis"/>
    <w:basedOn w:val="DefaultParagraphFont"/>
    <w:uiPriority w:val="20"/>
    <w:qFormat/>
    <w:rsid w:val="00E25F93"/>
    <w:rPr>
      <w:i/>
      <w:iCs/>
    </w:rPr>
  </w:style>
  <w:style w:type="character" w:styleId="Hyperlink">
    <w:name w:val="Hyperlink"/>
    <w:basedOn w:val="DefaultParagraphFont"/>
    <w:uiPriority w:val="99"/>
    <w:unhideWhenUsed/>
    <w:rsid w:val="0004395B"/>
    <w:rPr>
      <w:color w:val="0000FF" w:themeColor="hyperlink"/>
      <w:u w:val="single"/>
    </w:rPr>
  </w:style>
  <w:style w:type="paragraph" w:styleId="BalloonText">
    <w:name w:val="Balloon Text"/>
    <w:basedOn w:val="Normal"/>
    <w:link w:val="BalloonTextChar"/>
    <w:uiPriority w:val="99"/>
    <w:semiHidden/>
    <w:unhideWhenUsed/>
    <w:rsid w:val="00384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969"/>
    <w:rPr>
      <w:rFonts w:ascii="Tahoma" w:hAnsi="Tahoma" w:cs="Tahoma"/>
      <w:sz w:val="16"/>
      <w:szCs w:val="16"/>
    </w:rPr>
  </w:style>
  <w:style w:type="paragraph" w:styleId="Header">
    <w:name w:val="header"/>
    <w:basedOn w:val="Normal"/>
    <w:link w:val="HeaderChar"/>
    <w:uiPriority w:val="99"/>
    <w:unhideWhenUsed/>
    <w:rsid w:val="00384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969"/>
  </w:style>
  <w:style w:type="paragraph" w:styleId="Footer">
    <w:name w:val="footer"/>
    <w:basedOn w:val="Normal"/>
    <w:link w:val="FooterChar"/>
    <w:uiPriority w:val="99"/>
    <w:unhideWhenUsed/>
    <w:rsid w:val="00384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969"/>
  </w:style>
  <w:style w:type="character" w:styleId="CommentReference">
    <w:name w:val="annotation reference"/>
    <w:basedOn w:val="DefaultParagraphFont"/>
    <w:uiPriority w:val="99"/>
    <w:semiHidden/>
    <w:unhideWhenUsed/>
    <w:rsid w:val="00E0434D"/>
    <w:rPr>
      <w:sz w:val="16"/>
      <w:szCs w:val="16"/>
    </w:rPr>
  </w:style>
  <w:style w:type="paragraph" w:styleId="CommentText">
    <w:name w:val="annotation text"/>
    <w:basedOn w:val="Normal"/>
    <w:link w:val="CommentTextChar"/>
    <w:uiPriority w:val="99"/>
    <w:semiHidden/>
    <w:unhideWhenUsed/>
    <w:rsid w:val="00E043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0434D"/>
    <w:rPr>
      <w:rFonts w:ascii="Times New Roman" w:eastAsia="Times New Roman" w:hAnsi="Times New Roman" w:cs="Times New Roman"/>
      <w:sz w:val="20"/>
      <w:szCs w:val="20"/>
    </w:rPr>
  </w:style>
  <w:style w:type="paragraph" w:customStyle="1" w:styleId="Default">
    <w:name w:val="Default"/>
    <w:rsid w:val="000E2A5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4837">
      <w:bodyDiv w:val="1"/>
      <w:marLeft w:val="0"/>
      <w:marRight w:val="0"/>
      <w:marTop w:val="0"/>
      <w:marBottom w:val="0"/>
      <w:divBdr>
        <w:top w:val="none" w:sz="0" w:space="0" w:color="auto"/>
        <w:left w:val="none" w:sz="0" w:space="0" w:color="auto"/>
        <w:bottom w:val="none" w:sz="0" w:space="0" w:color="auto"/>
        <w:right w:val="none" w:sz="0" w:space="0" w:color="auto"/>
      </w:divBdr>
    </w:div>
    <w:div w:id="1242107921">
      <w:bodyDiv w:val="1"/>
      <w:marLeft w:val="0"/>
      <w:marRight w:val="0"/>
      <w:marTop w:val="0"/>
      <w:marBottom w:val="0"/>
      <w:divBdr>
        <w:top w:val="none" w:sz="0" w:space="0" w:color="auto"/>
        <w:left w:val="none" w:sz="0" w:space="0" w:color="auto"/>
        <w:bottom w:val="none" w:sz="0" w:space="0" w:color="auto"/>
        <w:right w:val="none" w:sz="0" w:space="0" w:color="auto"/>
      </w:divBdr>
    </w:div>
    <w:div w:id="131047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icri.org"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ricri.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ccr.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mcdermott@iccr.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McDermott</dc:creator>
  <cp:lastModifiedBy>Susana McDermott</cp:lastModifiedBy>
  <cp:revision>3</cp:revision>
  <cp:lastPrinted>2014-04-30T17:33:00Z</cp:lastPrinted>
  <dcterms:created xsi:type="dcterms:W3CDTF">2014-04-30T17:42:00Z</dcterms:created>
  <dcterms:modified xsi:type="dcterms:W3CDTF">2014-04-30T17:50:00Z</dcterms:modified>
</cp:coreProperties>
</file>