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23C" w:rsidRDefault="00B4023C">
      <w:pPr>
        <w:rPr>
          <w:rFonts w:asciiTheme="minorHAnsi" w:hAnsiTheme="minorHAnsi"/>
          <w:sz w:val="22"/>
          <w:szCs w:val="22"/>
        </w:rPr>
      </w:pPr>
      <w:r>
        <w:rPr>
          <w:rFonts w:asciiTheme="minorHAnsi" w:hAnsiTheme="minorHAnsi"/>
          <w:noProof/>
          <w:sz w:val="22"/>
          <w:szCs w:val="22"/>
        </w:rPr>
        <w:drawing>
          <wp:inline distT="0" distB="0" distL="0" distR="0">
            <wp:extent cx="594360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CenteredLetterheadBanner.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742950"/>
                    </a:xfrm>
                    <a:prstGeom prst="rect">
                      <a:avLst/>
                    </a:prstGeom>
                  </pic:spPr>
                </pic:pic>
              </a:graphicData>
            </a:graphic>
          </wp:inline>
        </w:drawing>
      </w:r>
    </w:p>
    <w:p w:rsidR="00B4023C" w:rsidRDefault="00B4023C">
      <w:pPr>
        <w:rPr>
          <w:rFonts w:asciiTheme="minorHAnsi" w:hAnsiTheme="minorHAnsi"/>
          <w:sz w:val="22"/>
          <w:szCs w:val="22"/>
        </w:rPr>
      </w:pPr>
    </w:p>
    <w:p w:rsidR="00667764" w:rsidRPr="00B4023C" w:rsidRDefault="00366CBF">
      <w:pPr>
        <w:rPr>
          <w:rFonts w:asciiTheme="minorHAnsi" w:hAnsiTheme="minorHAnsi"/>
          <w:b/>
          <w:sz w:val="22"/>
          <w:szCs w:val="22"/>
        </w:rPr>
      </w:pPr>
      <w:r w:rsidRPr="00B4023C">
        <w:rPr>
          <w:rFonts w:asciiTheme="minorHAnsi" w:hAnsiTheme="minorHAnsi"/>
          <w:b/>
          <w:sz w:val="22"/>
          <w:szCs w:val="22"/>
        </w:rPr>
        <w:t>FOR IMMEDIATE RELEASE</w:t>
      </w:r>
    </w:p>
    <w:p w:rsidR="00366CBF" w:rsidRPr="00366CBF" w:rsidRDefault="00366CBF">
      <w:pPr>
        <w:rPr>
          <w:rFonts w:asciiTheme="minorHAnsi" w:hAnsiTheme="minorHAnsi"/>
          <w:sz w:val="22"/>
          <w:szCs w:val="22"/>
        </w:rPr>
      </w:pPr>
    </w:p>
    <w:p w:rsidR="00366CBF" w:rsidRPr="00366CBF" w:rsidRDefault="00713DCF" w:rsidP="004420A4">
      <w:pPr>
        <w:rPr>
          <w:rFonts w:asciiTheme="minorHAnsi" w:hAnsiTheme="minorHAnsi"/>
          <w:sz w:val="22"/>
          <w:szCs w:val="22"/>
        </w:rPr>
      </w:pPr>
      <w:r w:rsidRPr="00366CBF">
        <w:rPr>
          <w:rFonts w:asciiTheme="minorHAnsi" w:hAnsiTheme="minorHAnsi"/>
          <w:sz w:val="22"/>
          <w:szCs w:val="22"/>
        </w:rPr>
        <w:t>Contact:</w:t>
      </w:r>
    </w:p>
    <w:p w:rsidR="00366CBF" w:rsidRPr="00366CBF" w:rsidRDefault="00366CBF" w:rsidP="004420A4">
      <w:pPr>
        <w:rPr>
          <w:rFonts w:asciiTheme="minorHAnsi" w:hAnsiTheme="minorHAnsi"/>
          <w:sz w:val="22"/>
          <w:szCs w:val="22"/>
        </w:rPr>
      </w:pPr>
      <w:r w:rsidRPr="00366CBF">
        <w:rPr>
          <w:rFonts w:asciiTheme="minorHAnsi" w:hAnsiTheme="minorHAnsi"/>
          <w:sz w:val="22"/>
          <w:szCs w:val="22"/>
        </w:rPr>
        <w:t>Susana McDermott</w:t>
      </w:r>
      <w:r w:rsidR="00111460">
        <w:rPr>
          <w:rFonts w:asciiTheme="minorHAnsi" w:hAnsiTheme="minorHAnsi"/>
          <w:sz w:val="22"/>
          <w:szCs w:val="22"/>
        </w:rPr>
        <w:br/>
        <w:t>ICCR</w:t>
      </w:r>
    </w:p>
    <w:p w:rsidR="00366CBF" w:rsidRPr="00366CBF" w:rsidRDefault="00366CBF" w:rsidP="004420A4">
      <w:pPr>
        <w:rPr>
          <w:rFonts w:asciiTheme="minorHAnsi" w:hAnsiTheme="minorHAnsi"/>
          <w:sz w:val="22"/>
          <w:szCs w:val="22"/>
        </w:rPr>
      </w:pPr>
      <w:r w:rsidRPr="00366CBF">
        <w:rPr>
          <w:rFonts w:asciiTheme="minorHAnsi" w:hAnsiTheme="minorHAnsi"/>
          <w:sz w:val="22"/>
          <w:szCs w:val="22"/>
        </w:rPr>
        <w:t>212-870-2938</w:t>
      </w:r>
    </w:p>
    <w:p w:rsidR="00713DCF" w:rsidRPr="00366CBF" w:rsidRDefault="004420A4" w:rsidP="004420A4">
      <w:pPr>
        <w:rPr>
          <w:rFonts w:asciiTheme="minorHAnsi" w:hAnsiTheme="minorHAnsi"/>
          <w:sz w:val="22"/>
          <w:szCs w:val="22"/>
        </w:rPr>
      </w:pPr>
      <w:r w:rsidRPr="00366CBF">
        <w:rPr>
          <w:rFonts w:asciiTheme="minorHAnsi" w:hAnsiTheme="minorHAnsi"/>
          <w:sz w:val="22"/>
          <w:szCs w:val="22"/>
        </w:rPr>
        <w:t>smcdermott@iccr.org</w:t>
      </w:r>
    </w:p>
    <w:p w:rsidR="0044034D" w:rsidRPr="00366CBF" w:rsidRDefault="0044034D">
      <w:pPr>
        <w:rPr>
          <w:rFonts w:asciiTheme="minorHAnsi" w:hAnsiTheme="minorHAnsi"/>
          <w:sz w:val="22"/>
          <w:szCs w:val="22"/>
        </w:rPr>
      </w:pPr>
    </w:p>
    <w:p w:rsidR="004F049E" w:rsidRPr="00366CBF" w:rsidRDefault="00366CBF" w:rsidP="00366CBF">
      <w:pPr>
        <w:jc w:val="center"/>
        <w:rPr>
          <w:rFonts w:asciiTheme="minorHAnsi" w:hAnsiTheme="minorHAnsi"/>
          <w:b/>
          <w:sz w:val="22"/>
          <w:szCs w:val="22"/>
        </w:rPr>
      </w:pPr>
      <w:r w:rsidRPr="00366CBF">
        <w:rPr>
          <w:rFonts w:asciiTheme="minorHAnsi" w:hAnsiTheme="minorHAnsi"/>
          <w:b/>
          <w:sz w:val="22"/>
          <w:szCs w:val="22"/>
        </w:rPr>
        <w:t>SHAREHOLDERS COMMEND ADM FOR ADOPTING HUMAN RIGHTS STATEMENT</w:t>
      </w:r>
    </w:p>
    <w:p w:rsidR="00366CBF" w:rsidRPr="00366CBF" w:rsidRDefault="00E406CA" w:rsidP="00366CBF">
      <w:pPr>
        <w:rPr>
          <w:rFonts w:asciiTheme="minorHAnsi" w:hAnsiTheme="minorHAnsi"/>
          <w:b/>
          <w:i/>
          <w:sz w:val="22"/>
          <w:szCs w:val="22"/>
        </w:rPr>
      </w:pPr>
      <w:r>
        <w:rPr>
          <w:rFonts w:asciiTheme="minorHAnsi" w:hAnsiTheme="minorHAnsi"/>
          <w:b/>
          <w:i/>
          <w:sz w:val="22"/>
          <w:szCs w:val="22"/>
        </w:rPr>
        <w:t xml:space="preserve">Commitment </w:t>
      </w:r>
      <w:r w:rsidR="00366CBF" w:rsidRPr="00366CBF">
        <w:rPr>
          <w:rFonts w:asciiTheme="minorHAnsi" w:hAnsiTheme="minorHAnsi"/>
          <w:b/>
          <w:i/>
          <w:sz w:val="22"/>
          <w:szCs w:val="22"/>
        </w:rPr>
        <w:t>regarding ethical recruitment practices</w:t>
      </w:r>
      <w:r>
        <w:rPr>
          <w:rFonts w:asciiTheme="minorHAnsi" w:hAnsiTheme="minorHAnsi"/>
          <w:b/>
          <w:i/>
          <w:sz w:val="22"/>
          <w:szCs w:val="22"/>
        </w:rPr>
        <w:t xml:space="preserve"> models </w:t>
      </w:r>
      <w:r w:rsidR="005B20AE">
        <w:rPr>
          <w:rFonts w:asciiTheme="minorHAnsi" w:hAnsiTheme="minorHAnsi"/>
          <w:b/>
          <w:i/>
          <w:sz w:val="22"/>
          <w:szCs w:val="22"/>
        </w:rPr>
        <w:t>best practices</w:t>
      </w:r>
      <w:r w:rsidR="009A1B01">
        <w:rPr>
          <w:rFonts w:asciiTheme="minorHAnsi" w:hAnsiTheme="minorHAnsi"/>
          <w:b/>
          <w:i/>
          <w:sz w:val="22"/>
          <w:szCs w:val="22"/>
        </w:rPr>
        <w:t>to safeguard workers</w:t>
      </w:r>
      <w:r>
        <w:rPr>
          <w:rFonts w:asciiTheme="minorHAnsi" w:hAnsiTheme="minorHAnsi"/>
          <w:b/>
          <w:i/>
          <w:sz w:val="22"/>
          <w:szCs w:val="22"/>
        </w:rPr>
        <w:t xml:space="preserve"> in agri-business supply chains</w:t>
      </w:r>
    </w:p>
    <w:p w:rsidR="00366CBF" w:rsidRPr="00366CBF" w:rsidRDefault="00366CBF" w:rsidP="00366CBF">
      <w:pPr>
        <w:rPr>
          <w:rFonts w:asciiTheme="minorHAnsi" w:hAnsiTheme="minorHAnsi"/>
          <w:sz w:val="22"/>
          <w:szCs w:val="22"/>
        </w:rPr>
      </w:pPr>
    </w:p>
    <w:p w:rsidR="00B4023C" w:rsidRDefault="00B4023C">
      <w:pPr>
        <w:rPr>
          <w:rFonts w:asciiTheme="minorHAnsi" w:hAnsiTheme="minorHAnsi"/>
          <w:sz w:val="22"/>
          <w:szCs w:val="22"/>
        </w:rPr>
      </w:pPr>
      <w:r w:rsidRPr="00B4023C">
        <w:rPr>
          <w:rFonts w:asciiTheme="minorHAnsi" w:hAnsiTheme="minorHAnsi"/>
          <w:b/>
          <w:sz w:val="22"/>
          <w:szCs w:val="22"/>
        </w:rPr>
        <w:t xml:space="preserve">NEW YORK, NY </w:t>
      </w:r>
      <w:r w:rsidR="000431E3" w:rsidRPr="00B4023C">
        <w:rPr>
          <w:rFonts w:asciiTheme="minorHAnsi" w:hAnsiTheme="minorHAnsi"/>
          <w:b/>
          <w:sz w:val="22"/>
          <w:szCs w:val="22"/>
        </w:rPr>
        <w:t xml:space="preserve">– </w:t>
      </w:r>
      <w:r w:rsidRPr="00B4023C">
        <w:rPr>
          <w:rFonts w:asciiTheme="minorHAnsi" w:hAnsiTheme="minorHAnsi"/>
          <w:b/>
          <w:sz w:val="22"/>
          <w:szCs w:val="22"/>
        </w:rPr>
        <w:t xml:space="preserve">Thursday, </w:t>
      </w:r>
      <w:r w:rsidR="000431E3" w:rsidRPr="00B4023C">
        <w:rPr>
          <w:rFonts w:asciiTheme="minorHAnsi" w:hAnsiTheme="minorHAnsi"/>
          <w:b/>
          <w:sz w:val="22"/>
          <w:szCs w:val="22"/>
        </w:rPr>
        <w:t>May 1, 2014</w:t>
      </w:r>
      <w:r>
        <w:rPr>
          <w:rFonts w:asciiTheme="minorHAnsi" w:hAnsiTheme="minorHAnsi"/>
          <w:sz w:val="22"/>
          <w:szCs w:val="22"/>
        </w:rPr>
        <w:t xml:space="preserve">–Shareholders in Archer Daniels Midlandand members of the </w:t>
      </w:r>
      <w:hyperlink r:id="rId8" w:history="1">
        <w:r w:rsidRPr="00B4023C">
          <w:rPr>
            <w:rStyle w:val="Hyperlink"/>
            <w:rFonts w:asciiTheme="minorHAnsi" w:hAnsiTheme="minorHAnsi"/>
            <w:sz w:val="22"/>
            <w:szCs w:val="22"/>
          </w:rPr>
          <w:t>Interfaith Center on Corporate Responsibility</w:t>
        </w:r>
      </w:hyperlink>
      <w:r>
        <w:rPr>
          <w:rFonts w:asciiTheme="minorHAnsi" w:hAnsiTheme="minorHAnsi"/>
          <w:sz w:val="22"/>
          <w:szCs w:val="22"/>
        </w:rPr>
        <w:t xml:space="preserve"> welcomed the company’s announcement at its general meetingtoday </w:t>
      </w:r>
      <w:r w:rsidR="00E406CA">
        <w:rPr>
          <w:rFonts w:asciiTheme="minorHAnsi" w:hAnsiTheme="minorHAnsi"/>
          <w:sz w:val="22"/>
          <w:szCs w:val="22"/>
        </w:rPr>
        <w:t>that it</w:t>
      </w:r>
      <w:r w:rsidR="00953A4C">
        <w:rPr>
          <w:rFonts w:asciiTheme="minorHAnsi" w:hAnsiTheme="minorHAnsi"/>
          <w:sz w:val="22"/>
          <w:szCs w:val="22"/>
        </w:rPr>
        <w:t xml:space="preserve">had </w:t>
      </w:r>
      <w:r>
        <w:rPr>
          <w:rFonts w:asciiTheme="minorHAnsi" w:hAnsiTheme="minorHAnsi"/>
          <w:sz w:val="22"/>
          <w:szCs w:val="22"/>
        </w:rPr>
        <w:t>formally adopt</w:t>
      </w:r>
      <w:r w:rsidR="00953A4C">
        <w:rPr>
          <w:rFonts w:asciiTheme="minorHAnsi" w:hAnsiTheme="minorHAnsi"/>
          <w:sz w:val="22"/>
          <w:szCs w:val="22"/>
        </w:rPr>
        <w:t>ed</w:t>
      </w:r>
      <w:r>
        <w:rPr>
          <w:rFonts w:asciiTheme="minorHAnsi" w:hAnsiTheme="minorHAnsi"/>
          <w:sz w:val="22"/>
          <w:szCs w:val="22"/>
        </w:rPr>
        <w:t xml:space="preserve"> a </w:t>
      </w:r>
      <w:r w:rsidR="00176A29">
        <w:rPr>
          <w:rFonts w:asciiTheme="minorHAnsi" w:hAnsiTheme="minorHAnsi"/>
          <w:sz w:val="22"/>
          <w:szCs w:val="22"/>
        </w:rPr>
        <w:t xml:space="preserve">human </w:t>
      </w:r>
      <w:r w:rsidR="00953A4C">
        <w:rPr>
          <w:rFonts w:asciiTheme="minorHAnsi" w:hAnsiTheme="minorHAnsi"/>
          <w:sz w:val="22"/>
          <w:szCs w:val="22"/>
        </w:rPr>
        <w:t xml:space="preserve">rights statement. </w:t>
      </w:r>
    </w:p>
    <w:p w:rsidR="00953A4C" w:rsidRDefault="00953A4C">
      <w:pPr>
        <w:rPr>
          <w:rFonts w:asciiTheme="minorHAnsi" w:hAnsiTheme="minorHAnsi"/>
          <w:sz w:val="22"/>
          <w:szCs w:val="22"/>
        </w:rPr>
      </w:pPr>
    </w:p>
    <w:p w:rsidR="004F049E" w:rsidRPr="00F50D2B" w:rsidRDefault="00176A29">
      <w:pPr>
        <w:rPr>
          <w:rFonts w:asciiTheme="minorHAnsi" w:hAnsiTheme="minorHAnsi"/>
          <w:sz w:val="22"/>
          <w:szCs w:val="22"/>
        </w:rPr>
      </w:pPr>
      <w:r>
        <w:rPr>
          <w:rFonts w:asciiTheme="minorHAnsi" w:hAnsiTheme="minorHAnsi"/>
          <w:sz w:val="22"/>
          <w:szCs w:val="22"/>
        </w:rPr>
        <w:t xml:space="preserve">The decision was reached </w:t>
      </w:r>
      <w:r w:rsidR="005B20AE">
        <w:rPr>
          <w:rFonts w:asciiTheme="minorHAnsi" w:hAnsiTheme="minorHAnsi"/>
          <w:sz w:val="22"/>
          <w:szCs w:val="22"/>
        </w:rPr>
        <w:t xml:space="preserve">after </w:t>
      </w:r>
      <w:r>
        <w:rPr>
          <w:rFonts w:asciiTheme="minorHAnsi" w:hAnsiTheme="minorHAnsi"/>
          <w:sz w:val="22"/>
          <w:szCs w:val="22"/>
        </w:rPr>
        <w:t>successful engagement</w:t>
      </w:r>
      <w:r w:rsidR="00E406CA">
        <w:rPr>
          <w:rFonts w:asciiTheme="minorHAnsi" w:hAnsiTheme="minorHAnsi"/>
          <w:sz w:val="22"/>
          <w:szCs w:val="22"/>
        </w:rPr>
        <w:t xml:space="preserve">with ADM management </w:t>
      </w:r>
      <w:r w:rsidR="00B4023C">
        <w:rPr>
          <w:rFonts w:asciiTheme="minorHAnsi" w:hAnsiTheme="minorHAnsi"/>
          <w:sz w:val="22"/>
          <w:szCs w:val="22"/>
        </w:rPr>
        <w:t xml:space="preserve">led by </w:t>
      </w:r>
      <w:r w:rsidR="009F749C" w:rsidRPr="00366CBF">
        <w:rPr>
          <w:rFonts w:asciiTheme="minorHAnsi" w:hAnsiTheme="minorHAnsi"/>
          <w:sz w:val="22"/>
          <w:szCs w:val="22"/>
        </w:rPr>
        <w:t>the Sisters of St. Dominic of Caldwell New Jersey</w:t>
      </w:r>
      <w:r w:rsidR="00F50D2B">
        <w:rPr>
          <w:rFonts w:asciiTheme="minorHAnsi" w:hAnsiTheme="minorHAnsi"/>
          <w:sz w:val="22"/>
          <w:szCs w:val="22"/>
        </w:rPr>
        <w:t xml:space="preserve"> and other ICCR members</w:t>
      </w:r>
      <w:r w:rsidR="00E406CA">
        <w:rPr>
          <w:rFonts w:asciiTheme="minorHAnsi" w:hAnsiTheme="minorHAnsi"/>
          <w:sz w:val="22"/>
          <w:szCs w:val="22"/>
        </w:rPr>
        <w:t>.</w:t>
      </w:r>
      <w:r w:rsidR="009A1B01">
        <w:rPr>
          <w:rFonts w:asciiTheme="minorHAnsi" w:hAnsiTheme="minorHAnsi"/>
          <w:sz w:val="22"/>
          <w:szCs w:val="22"/>
        </w:rPr>
        <w:t>In a shareholder resolution, t</w:t>
      </w:r>
      <w:r w:rsidR="00F50D2B">
        <w:rPr>
          <w:rFonts w:asciiTheme="minorHAnsi" w:hAnsiTheme="minorHAnsi"/>
          <w:sz w:val="22"/>
          <w:szCs w:val="22"/>
        </w:rPr>
        <w:t>he s</w:t>
      </w:r>
      <w:r w:rsidR="00E406CA">
        <w:rPr>
          <w:rFonts w:asciiTheme="minorHAnsi" w:hAnsiTheme="minorHAnsi"/>
          <w:sz w:val="22"/>
          <w:szCs w:val="22"/>
        </w:rPr>
        <w:t xml:space="preserve">hareholders requested </w:t>
      </w:r>
      <w:r>
        <w:rPr>
          <w:rFonts w:asciiTheme="minorHAnsi" w:hAnsiTheme="minorHAnsi"/>
          <w:sz w:val="22"/>
          <w:szCs w:val="22"/>
        </w:rPr>
        <w:t xml:space="preserve">a comprehensive </w:t>
      </w:r>
      <w:r w:rsidR="006E33F3" w:rsidRPr="00366CBF">
        <w:rPr>
          <w:rFonts w:asciiTheme="minorHAnsi" w:hAnsiTheme="minorHAnsi"/>
          <w:sz w:val="22"/>
          <w:szCs w:val="22"/>
        </w:rPr>
        <w:t>sustainable agriculture</w:t>
      </w:r>
      <w:r>
        <w:rPr>
          <w:rFonts w:asciiTheme="minorHAnsi" w:hAnsiTheme="minorHAnsi"/>
          <w:sz w:val="22"/>
          <w:szCs w:val="22"/>
        </w:rPr>
        <w:t xml:space="preserve"> p</w:t>
      </w:r>
      <w:r w:rsidR="00F50D2B">
        <w:rPr>
          <w:rFonts w:asciiTheme="minorHAnsi" w:hAnsiTheme="minorHAnsi"/>
          <w:sz w:val="22"/>
          <w:szCs w:val="22"/>
        </w:rPr>
        <w:t>olicy</w:t>
      </w:r>
      <w:r w:rsidR="00D47CBB">
        <w:rPr>
          <w:rFonts w:asciiTheme="minorHAnsi" w:hAnsiTheme="minorHAnsi"/>
          <w:sz w:val="22"/>
          <w:szCs w:val="22"/>
        </w:rPr>
        <w:t xml:space="preserve"> that in addition to environmental requests around best management practices for water, GHG emission reductions, and nutrient management, </w:t>
      </w:r>
      <w:r w:rsidR="00F50D2B">
        <w:rPr>
          <w:rFonts w:asciiTheme="minorHAnsi" w:hAnsiTheme="minorHAnsi"/>
          <w:sz w:val="22"/>
          <w:szCs w:val="22"/>
        </w:rPr>
        <w:t>includ</w:t>
      </w:r>
      <w:r w:rsidR="00D47CBB">
        <w:rPr>
          <w:rFonts w:asciiTheme="minorHAnsi" w:hAnsiTheme="minorHAnsi"/>
          <w:sz w:val="22"/>
          <w:szCs w:val="22"/>
        </w:rPr>
        <w:t>ed</w:t>
      </w:r>
      <w:r w:rsidR="00F50D2B">
        <w:rPr>
          <w:rFonts w:asciiTheme="minorHAnsi" w:hAnsiTheme="minorHAnsi"/>
          <w:sz w:val="22"/>
          <w:szCs w:val="22"/>
        </w:rPr>
        <w:t xml:space="preserve"> provisions that </w:t>
      </w:r>
      <w:r w:rsidR="00111460">
        <w:rPr>
          <w:rFonts w:asciiTheme="minorHAnsi" w:hAnsiTheme="minorHAnsi"/>
          <w:sz w:val="22"/>
          <w:szCs w:val="22"/>
        </w:rPr>
        <w:t xml:space="preserve">would </w:t>
      </w:r>
      <w:r w:rsidRPr="00F50D2B">
        <w:rPr>
          <w:rFonts w:asciiTheme="minorHAnsi" w:hAnsiTheme="minorHAnsi" w:cs="Arial"/>
          <w:sz w:val="22"/>
          <w:szCs w:val="22"/>
        </w:rPr>
        <w:t xml:space="preserve">protect the human rights of workers </w:t>
      </w:r>
      <w:r w:rsidR="00CB2962">
        <w:rPr>
          <w:rFonts w:asciiTheme="minorHAnsi" w:hAnsiTheme="minorHAnsi" w:cs="Arial"/>
          <w:sz w:val="22"/>
          <w:szCs w:val="22"/>
        </w:rPr>
        <w:t>throughout ADM’s</w:t>
      </w:r>
      <w:r w:rsidR="00F50D2B">
        <w:rPr>
          <w:rFonts w:asciiTheme="minorHAnsi" w:hAnsiTheme="minorHAnsi" w:cs="Arial"/>
          <w:sz w:val="22"/>
          <w:szCs w:val="22"/>
        </w:rPr>
        <w:t xml:space="preserve"> supply chain</w:t>
      </w:r>
      <w:r w:rsidR="00B51AFB">
        <w:rPr>
          <w:rFonts w:asciiTheme="minorHAnsi" w:hAnsiTheme="minorHAnsi" w:cs="Arial"/>
          <w:sz w:val="22"/>
          <w:szCs w:val="22"/>
        </w:rPr>
        <w:t xml:space="preserve">. The company responded by adopting a </w:t>
      </w:r>
      <w:hyperlink r:id="rId9" w:history="1">
        <w:r w:rsidR="00B51AFB" w:rsidRPr="00007C27">
          <w:rPr>
            <w:rStyle w:val="Hyperlink"/>
            <w:rFonts w:asciiTheme="minorHAnsi" w:hAnsiTheme="minorHAnsi" w:cs="Arial"/>
            <w:sz w:val="22"/>
            <w:szCs w:val="22"/>
          </w:rPr>
          <w:t>Respect for Human Rights statement</w:t>
        </w:r>
      </w:hyperlink>
      <w:r w:rsidRPr="00F50D2B">
        <w:rPr>
          <w:rFonts w:asciiTheme="minorHAnsi" w:hAnsiTheme="minorHAnsi" w:cs="Arial"/>
          <w:sz w:val="22"/>
          <w:szCs w:val="22"/>
        </w:rPr>
        <w:t>with policies for fair wages, safe working conditions, freedom of association, and ethical recruitment standards</w:t>
      </w:r>
      <w:r w:rsidR="00F50D2B">
        <w:rPr>
          <w:rFonts w:asciiTheme="minorHAnsi" w:hAnsiTheme="minorHAnsi" w:cs="Arial"/>
          <w:sz w:val="22"/>
          <w:szCs w:val="22"/>
        </w:rPr>
        <w:t xml:space="preserve"> that </w:t>
      </w:r>
      <w:r w:rsidR="00CB2962">
        <w:rPr>
          <w:rFonts w:asciiTheme="minorHAnsi" w:hAnsiTheme="minorHAnsi" w:cs="Arial"/>
          <w:sz w:val="22"/>
          <w:szCs w:val="22"/>
        </w:rPr>
        <w:t xml:space="preserve">expressly </w:t>
      </w:r>
      <w:r w:rsidR="00F50D2B">
        <w:rPr>
          <w:rFonts w:asciiTheme="minorHAnsi" w:hAnsiTheme="minorHAnsi" w:cs="Arial"/>
          <w:sz w:val="22"/>
          <w:szCs w:val="22"/>
        </w:rPr>
        <w:t>prohibit workers paying recruitment fees</w:t>
      </w:r>
      <w:r w:rsidRPr="00F50D2B">
        <w:rPr>
          <w:rFonts w:ascii="Arial" w:hAnsi="Arial" w:cs="Arial"/>
          <w:sz w:val="20"/>
          <w:szCs w:val="20"/>
        </w:rPr>
        <w:t>.</w:t>
      </w:r>
      <w:r w:rsidR="00B51AFB">
        <w:rPr>
          <w:rFonts w:asciiTheme="minorHAnsi" w:hAnsiTheme="minorHAnsi"/>
          <w:sz w:val="22"/>
          <w:szCs w:val="22"/>
        </w:rPr>
        <w:t>As a result of this development</w:t>
      </w:r>
      <w:r w:rsidR="005B20AE">
        <w:rPr>
          <w:rFonts w:asciiTheme="minorHAnsi" w:hAnsiTheme="minorHAnsi"/>
          <w:sz w:val="22"/>
          <w:szCs w:val="22"/>
        </w:rPr>
        <w:t>, the shareholders wit</w:t>
      </w:r>
      <w:r w:rsidR="00CB2962">
        <w:rPr>
          <w:rFonts w:asciiTheme="minorHAnsi" w:hAnsiTheme="minorHAnsi"/>
          <w:sz w:val="22"/>
          <w:szCs w:val="22"/>
        </w:rPr>
        <w:t>hdrew their resolution.</w:t>
      </w:r>
    </w:p>
    <w:p w:rsidR="00176A29" w:rsidRPr="00366CBF" w:rsidRDefault="00176A29">
      <w:pPr>
        <w:rPr>
          <w:rFonts w:asciiTheme="minorHAnsi" w:hAnsiTheme="minorHAnsi"/>
          <w:sz w:val="22"/>
          <w:szCs w:val="22"/>
        </w:rPr>
      </w:pPr>
    </w:p>
    <w:p w:rsidR="00FD7004" w:rsidRDefault="00F50D2B">
      <w:pPr>
        <w:rPr>
          <w:rFonts w:asciiTheme="minorHAnsi" w:hAnsiTheme="minorHAnsi"/>
          <w:b/>
          <w:i/>
          <w:sz w:val="22"/>
          <w:szCs w:val="22"/>
        </w:rPr>
      </w:pPr>
      <w:r>
        <w:rPr>
          <w:rFonts w:asciiTheme="minorHAnsi" w:hAnsiTheme="minorHAnsi"/>
          <w:sz w:val="22"/>
          <w:szCs w:val="22"/>
        </w:rPr>
        <w:t>The practice of paying recruitment fees is widespread in the agricultural sector where migrant labor is prevalent and the risks of human rights abuses</w:t>
      </w:r>
      <w:r w:rsidR="00111460">
        <w:rPr>
          <w:rFonts w:asciiTheme="minorHAnsi" w:hAnsiTheme="minorHAnsi"/>
          <w:sz w:val="22"/>
          <w:szCs w:val="22"/>
        </w:rPr>
        <w:t>,</w:t>
      </w:r>
      <w:r w:rsidR="005B20AE">
        <w:rPr>
          <w:rFonts w:asciiTheme="minorHAnsi" w:hAnsiTheme="minorHAnsi"/>
          <w:sz w:val="22"/>
          <w:szCs w:val="22"/>
        </w:rPr>
        <w:t xml:space="preserve"> including modern day slavery</w:t>
      </w:r>
      <w:r w:rsidR="00111460">
        <w:rPr>
          <w:rFonts w:asciiTheme="minorHAnsi" w:hAnsiTheme="minorHAnsi"/>
          <w:sz w:val="22"/>
          <w:szCs w:val="22"/>
        </w:rPr>
        <w:t>,</w:t>
      </w:r>
      <w:r w:rsidR="00176909">
        <w:rPr>
          <w:rFonts w:asciiTheme="minorHAnsi" w:hAnsiTheme="minorHAnsi"/>
          <w:sz w:val="22"/>
          <w:szCs w:val="22"/>
        </w:rPr>
        <w:t xml:space="preserve"> are more pronounced</w:t>
      </w:r>
      <w:r w:rsidRPr="00F50D2B">
        <w:rPr>
          <w:rFonts w:asciiTheme="minorHAnsi" w:hAnsiTheme="minorHAnsi"/>
          <w:b/>
          <w:i/>
          <w:sz w:val="22"/>
          <w:szCs w:val="22"/>
        </w:rPr>
        <w:t>. “Millions of migrant laborers looking to feed their families become vulnerable to slavery through unscrupulous labor brokers who charge exorbitant recruitment fees, impose unreasonable deductions from promised wages, confiscate travel documents and p</w:t>
      </w:r>
      <w:r>
        <w:rPr>
          <w:rFonts w:asciiTheme="minorHAnsi" w:hAnsiTheme="minorHAnsi"/>
          <w:b/>
          <w:i/>
          <w:sz w:val="22"/>
          <w:szCs w:val="22"/>
        </w:rPr>
        <w:t>revent workers</w:t>
      </w:r>
      <w:r w:rsidRPr="00F50D2B">
        <w:rPr>
          <w:rFonts w:asciiTheme="minorHAnsi" w:hAnsiTheme="minorHAnsi"/>
          <w:b/>
          <w:i/>
          <w:sz w:val="22"/>
          <w:szCs w:val="22"/>
        </w:rPr>
        <w:t xml:space="preserve"> from leaving</w:t>
      </w:r>
      <w:r w:rsidR="00B51AFB">
        <w:rPr>
          <w:rFonts w:asciiTheme="minorHAnsi" w:hAnsiTheme="minorHAnsi"/>
          <w:b/>
          <w:i/>
          <w:sz w:val="22"/>
          <w:szCs w:val="22"/>
        </w:rPr>
        <w:t>,</w:t>
      </w:r>
      <w:r w:rsidRPr="00F50D2B">
        <w:rPr>
          <w:rFonts w:asciiTheme="minorHAnsi" w:hAnsiTheme="minorHAnsi"/>
          <w:b/>
          <w:i/>
          <w:sz w:val="22"/>
          <w:szCs w:val="22"/>
        </w:rPr>
        <w:t>”</w:t>
      </w:r>
      <w:r>
        <w:rPr>
          <w:rFonts w:asciiTheme="minorHAnsi" w:hAnsiTheme="minorHAnsi"/>
          <w:sz w:val="22"/>
          <w:szCs w:val="22"/>
        </w:rPr>
        <w:t xml:space="preserve"> said </w:t>
      </w:r>
      <w:r w:rsidRPr="00366CBF">
        <w:rPr>
          <w:rFonts w:asciiTheme="minorHAnsi" w:hAnsiTheme="minorHAnsi"/>
          <w:sz w:val="22"/>
          <w:szCs w:val="22"/>
        </w:rPr>
        <w:t>Valentina Gurney, Associate Program Director of ICCR</w:t>
      </w:r>
      <w:r>
        <w:rPr>
          <w:rFonts w:asciiTheme="minorHAnsi" w:hAnsiTheme="minorHAnsi"/>
          <w:sz w:val="22"/>
          <w:szCs w:val="22"/>
        </w:rPr>
        <w:t>.</w:t>
      </w:r>
      <w:r w:rsidRPr="005B20AE">
        <w:rPr>
          <w:rFonts w:asciiTheme="minorHAnsi" w:hAnsiTheme="minorHAnsi"/>
          <w:b/>
          <w:i/>
          <w:sz w:val="22"/>
          <w:szCs w:val="22"/>
        </w:rPr>
        <w:t>“ADM’s</w:t>
      </w:r>
      <w:r w:rsidR="004F049E" w:rsidRPr="005B20AE">
        <w:rPr>
          <w:rFonts w:asciiTheme="minorHAnsi" w:hAnsiTheme="minorHAnsi"/>
          <w:b/>
          <w:i/>
          <w:sz w:val="22"/>
          <w:szCs w:val="22"/>
        </w:rPr>
        <w:t xml:space="preserve"> commitment to </w:t>
      </w:r>
      <w:r w:rsidR="00096F43" w:rsidRPr="005B20AE">
        <w:rPr>
          <w:rFonts w:asciiTheme="minorHAnsi" w:hAnsiTheme="minorHAnsi"/>
          <w:b/>
          <w:i/>
          <w:sz w:val="22"/>
          <w:szCs w:val="22"/>
        </w:rPr>
        <w:t xml:space="preserve">uphold </w:t>
      </w:r>
      <w:r w:rsidR="004F049E" w:rsidRPr="005B20AE">
        <w:rPr>
          <w:rFonts w:asciiTheme="minorHAnsi" w:hAnsiTheme="minorHAnsi"/>
          <w:b/>
          <w:i/>
          <w:sz w:val="22"/>
          <w:szCs w:val="22"/>
        </w:rPr>
        <w:t xml:space="preserve">ethical recruitment practices </w:t>
      </w:r>
      <w:r w:rsidRPr="005B20AE">
        <w:rPr>
          <w:rFonts w:asciiTheme="minorHAnsi" w:hAnsiTheme="minorHAnsi"/>
          <w:b/>
          <w:i/>
          <w:sz w:val="22"/>
          <w:szCs w:val="22"/>
        </w:rPr>
        <w:t>throughout its extensive supply chain is a critical first step in helping toeradicate</w:t>
      </w:r>
      <w:r w:rsidR="00DE6945" w:rsidRPr="005B20AE">
        <w:rPr>
          <w:rFonts w:asciiTheme="minorHAnsi" w:hAnsiTheme="minorHAnsi"/>
          <w:b/>
          <w:i/>
          <w:sz w:val="22"/>
          <w:szCs w:val="22"/>
        </w:rPr>
        <w:t>slavery</w:t>
      </w:r>
      <w:r w:rsidRPr="005B20AE">
        <w:rPr>
          <w:rFonts w:asciiTheme="minorHAnsi" w:hAnsiTheme="minorHAnsi"/>
          <w:b/>
          <w:i/>
          <w:sz w:val="22"/>
          <w:szCs w:val="22"/>
        </w:rPr>
        <w:t xml:space="preserve"> from agricultural supply chains</w:t>
      </w:r>
      <w:r w:rsidR="00111460">
        <w:rPr>
          <w:rFonts w:asciiTheme="minorHAnsi" w:hAnsiTheme="minorHAnsi"/>
          <w:b/>
          <w:i/>
          <w:sz w:val="22"/>
          <w:szCs w:val="22"/>
        </w:rPr>
        <w:t>,</w:t>
      </w:r>
      <w:r w:rsidR="005B20AE" w:rsidRPr="005B20AE">
        <w:rPr>
          <w:rFonts w:asciiTheme="minorHAnsi" w:hAnsiTheme="minorHAnsi"/>
          <w:b/>
          <w:i/>
          <w:sz w:val="22"/>
          <w:szCs w:val="22"/>
        </w:rPr>
        <w:t xml:space="preserve"> and they are to be commended for showing leadership on this issue.”</w:t>
      </w:r>
    </w:p>
    <w:p w:rsidR="005B20AE" w:rsidRDefault="005B20AE">
      <w:pPr>
        <w:rPr>
          <w:rFonts w:asciiTheme="minorHAnsi" w:hAnsiTheme="minorHAnsi"/>
          <w:b/>
          <w:i/>
          <w:sz w:val="22"/>
          <w:szCs w:val="22"/>
        </w:rPr>
      </w:pPr>
    </w:p>
    <w:p w:rsidR="005B20AE" w:rsidRPr="005B20AE" w:rsidRDefault="005B20AE">
      <w:pPr>
        <w:rPr>
          <w:rFonts w:asciiTheme="minorHAnsi" w:hAnsiTheme="minorHAnsi"/>
          <w:sz w:val="22"/>
          <w:szCs w:val="22"/>
        </w:rPr>
      </w:pPr>
      <w:r w:rsidRPr="005B20AE">
        <w:rPr>
          <w:rFonts w:asciiTheme="minorHAnsi" w:hAnsiTheme="minorHAnsi"/>
          <w:sz w:val="22"/>
          <w:szCs w:val="22"/>
        </w:rPr>
        <w:t xml:space="preserve">With funding from Humanity United, ICCR has developed the </w:t>
      </w:r>
      <w:hyperlink r:id="rId10" w:history="1">
        <w:r w:rsidRPr="009A1B01">
          <w:rPr>
            <w:rStyle w:val="Hyperlink"/>
            <w:rFonts w:asciiTheme="minorHAnsi" w:hAnsiTheme="minorHAnsi"/>
            <w:sz w:val="22"/>
            <w:szCs w:val="22"/>
          </w:rPr>
          <w:t>“No Fees” campaign</w:t>
        </w:r>
      </w:hyperlink>
      <w:r w:rsidR="00CB2962">
        <w:rPr>
          <w:rFonts w:asciiTheme="minorHAnsi" w:hAnsiTheme="minorHAnsi"/>
          <w:sz w:val="22"/>
          <w:szCs w:val="22"/>
        </w:rPr>
        <w:t xml:space="preserve"> with the goal of</w:t>
      </w:r>
      <w:r>
        <w:rPr>
          <w:rFonts w:asciiTheme="minorHAnsi" w:hAnsiTheme="minorHAnsi"/>
          <w:sz w:val="22"/>
          <w:szCs w:val="22"/>
        </w:rPr>
        <w:t xml:space="preserve"> creating corporate awareness of the issue and developing </w:t>
      </w:r>
      <w:r w:rsidR="00CB2962">
        <w:rPr>
          <w:rFonts w:asciiTheme="minorHAnsi" w:hAnsiTheme="minorHAnsi"/>
          <w:sz w:val="22"/>
          <w:szCs w:val="22"/>
        </w:rPr>
        <w:t xml:space="preserve">systems </w:t>
      </w:r>
      <w:r>
        <w:rPr>
          <w:rFonts w:asciiTheme="minorHAnsi" w:hAnsiTheme="minorHAnsi"/>
          <w:sz w:val="22"/>
          <w:szCs w:val="22"/>
        </w:rPr>
        <w:t xml:space="preserve">to protect workers </w:t>
      </w:r>
      <w:r w:rsidR="00CB2962">
        <w:rPr>
          <w:rFonts w:asciiTheme="minorHAnsi" w:hAnsiTheme="minorHAnsi"/>
          <w:sz w:val="22"/>
          <w:szCs w:val="22"/>
        </w:rPr>
        <w:t xml:space="preserve">in both immediate and extended supply chains </w:t>
      </w:r>
      <w:r>
        <w:rPr>
          <w:rFonts w:asciiTheme="minorHAnsi" w:hAnsiTheme="minorHAnsi"/>
          <w:sz w:val="22"/>
          <w:szCs w:val="22"/>
        </w:rPr>
        <w:t>from exploitative recruiters.</w:t>
      </w:r>
      <w:r w:rsidR="00176909">
        <w:rPr>
          <w:rFonts w:asciiTheme="minorHAnsi" w:hAnsiTheme="minorHAnsi"/>
          <w:sz w:val="22"/>
          <w:szCs w:val="22"/>
        </w:rPr>
        <w:t>Investors contend that these human rights risks are material as they may have serious reputational, legal and, hence, financial implications for shareholder value.</w:t>
      </w:r>
    </w:p>
    <w:p w:rsidR="00FD7004" w:rsidRPr="005B20AE" w:rsidRDefault="00FD7004">
      <w:pPr>
        <w:rPr>
          <w:rFonts w:asciiTheme="minorHAnsi" w:hAnsiTheme="minorHAnsi"/>
          <w:sz w:val="22"/>
          <w:szCs w:val="22"/>
        </w:rPr>
      </w:pPr>
    </w:p>
    <w:p w:rsidR="009F749C" w:rsidRPr="00366CBF" w:rsidRDefault="00FD7004">
      <w:pPr>
        <w:rPr>
          <w:rFonts w:asciiTheme="minorHAnsi" w:hAnsiTheme="minorHAnsi"/>
          <w:sz w:val="22"/>
          <w:szCs w:val="22"/>
        </w:rPr>
      </w:pPr>
      <w:r w:rsidRPr="00176A29">
        <w:rPr>
          <w:rFonts w:asciiTheme="minorHAnsi" w:hAnsiTheme="minorHAnsi"/>
          <w:b/>
          <w:i/>
          <w:sz w:val="22"/>
          <w:szCs w:val="22"/>
        </w:rPr>
        <w:lastRenderedPageBreak/>
        <w:t>“</w:t>
      </w:r>
      <w:r w:rsidR="009F749C" w:rsidRPr="00176A29">
        <w:rPr>
          <w:rFonts w:asciiTheme="minorHAnsi" w:hAnsiTheme="minorHAnsi"/>
          <w:b/>
          <w:i/>
          <w:sz w:val="22"/>
          <w:szCs w:val="22"/>
        </w:rPr>
        <w:t xml:space="preserve">ADM has a great opportunity to provide food to a growing population, but also a moral imperative to </w:t>
      </w:r>
      <w:r w:rsidR="007457C8">
        <w:rPr>
          <w:rFonts w:asciiTheme="minorHAnsi" w:hAnsiTheme="minorHAnsi"/>
          <w:b/>
          <w:i/>
          <w:sz w:val="22"/>
          <w:szCs w:val="22"/>
        </w:rPr>
        <w:t>produce that food ethically and sustainably, and to mitigate as best they can the potential social and environmental impacts</w:t>
      </w:r>
      <w:r w:rsidR="009F749C" w:rsidRPr="00176A29">
        <w:rPr>
          <w:rFonts w:asciiTheme="minorHAnsi" w:hAnsiTheme="minorHAnsi"/>
          <w:b/>
          <w:i/>
          <w:sz w:val="22"/>
          <w:szCs w:val="22"/>
        </w:rPr>
        <w:t xml:space="preserve"> of modern agribusiness</w:t>
      </w:r>
      <w:r w:rsidRPr="00176A29">
        <w:rPr>
          <w:rFonts w:asciiTheme="minorHAnsi" w:hAnsiTheme="minorHAnsi"/>
          <w:b/>
          <w:i/>
          <w:sz w:val="22"/>
          <w:szCs w:val="22"/>
        </w:rPr>
        <w:t>,”</w:t>
      </w:r>
      <w:r w:rsidRPr="00366CBF">
        <w:rPr>
          <w:rFonts w:asciiTheme="minorHAnsi" w:hAnsiTheme="minorHAnsi"/>
          <w:sz w:val="22"/>
          <w:szCs w:val="22"/>
        </w:rPr>
        <w:t xml:space="preserve"> said </w:t>
      </w:r>
      <w:r w:rsidR="00111460">
        <w:rPr>
          <w:rFonts w:asciiTheme="minorHAnsi" w:hAnsiTheme="minorHAnsi"/>
          <w:sz w:val="22"/>
          <w:szCs w:val="22"/>
        </w:rPr>
        <w:t>Sr.</w:t>
      </w:r>
      <w:r w:rsidRPr="00366CBF">
        <w:rPr>
          <w:rFonts w:asciiTheme="minorHAnsi" w:hAnsiTheme="minorHAnsi"/>
          <w:sz w:val="22"/>
          <w:szCs w:val="22"/>
        </w:rPr>
        <w:t xml:space="preserve">Patricia Daly, </w:t>
      </w:r>
      <w:r w:rsidR="003832BF">
        <w:rPr>
          <w:rFonts w:asciiTheme="minorHAnsi" w:hAnsiTheme="minorHAnsi"/>
          <w:sz w:val="22"/>
          <w:szCs w:val="22"/>
        </w:rPr>
        <w:t xml:space="preserve">OP, </w:t>
      </w:r>
      <w:r w:rsidR="00111460">
        <w:rPr>
          <w:rFonts w:asciiTheme="minorHAnsi" w:hAnsiTheme="minorHAnsi"/>
          <w:sz w:val="22"/>
          <w:szCs w:val="22"/>
        </w:rPr>
        <w:t>E</w:t>
      </w:r>
      <w:r w:rsidR="00111460" w:rsidRPr="00366CBF">
        <w:rPr>
          <w:rFonts w:asciiTheme="minorHAnsi" w:hAnsiTheme="minorHAnsi"/>
          <w:sz w:val="22"/>
          <w:szCs w:val="22"/>
        </w:rPr>
        <w:t xml:space="preserve">xecutive </w:t>
      </w:r>
      <w:r w:rsidR="00111460">
        <w:rPr>
          <w:rFonts w:asciiTheme="minorHAnsi" w:hAnsiTheme="minorHAnsi"/>
          <w:sz w:val="22"/>
          <w:szCs w:val="22"/>
        </w:rPr>
        <w:t>D</w:t>
      </w:r>
      <w:r w:rsidR="00111460" w:rsidRPr="00366CBF">
        <w:rPr>
          <w:rFonts w:asciiTheme="minorHAnsi" w:hAnsiTheme="minorHAnsi"/>
          <w:sz w:val="22"/>
          <w:szCs w:val="22"/>
        </w:rPr>
        <w:t xml:space="preserve">irector </w:t>
      </w:r>
      <w:r w:rsidRPr="00366CBF">
        <w:rPr>
          <w:rFonts w:asciiTheme="minorHAnsi" w:hAnsiTheme="minorHAnsi"/>
          <w:sz w:val="22"/>
          <w:szCs w:val="22"/>
        </w:rPr>
        <w:t>of the Tri-State Coalition for Responsible Investment</w:t>
      </w:r>
      <w:r w:rsidR="00111460">
        <w:rPr>
          <w:rFonts w:asciiTheme="minorHAnsi" w:hAnsiTheme="minorHAnsi"/>
          <w:sz w:val="22"/>
          <w:szCs w:val="22"/>
        </w:rPr>
        <w:t>,</w:t>
      </w:r>
      <w:r w:rsidR="007457C8">
        <w:rPr>
          <w:rFonts w:asciiTheme="minorHAnsi" w:hAnsiTheme="minorHAnsi"/>
          <w:sz w:val="22"/>
          <w:szCs w:val="22"/>
        </w:rPr>
        <w:t xml:space="preserve"> who led the investor engagement on behalf of the Dominican Sisters.</w:t>
      </w:r>
      <w:r w:rsidRPr="00CB2962">
        <w:rPr>
          <w:rFonts w:asciiTheme="minorHAnsi" w:hAnsiTheme="minorHAnsi"/>
          <w:b/>
          <w:i/>
          <w:sz w:val="22"/>
          <w:szCs w:val="22"/>
        </w:rPr>
        <w:t>“</w:t>
      </w:r>
      <w:r w:rsidR="00CB2962" w:rsidRPr="00CB2962">
        <w:rPr>
          <w:rFonts w:asciiTheme="minorHAnsi" w:hAnsiTheme="minorHAnsi"/>
          <w:b/>
          <w:i/>
          <w:sz w:val="22"/>
          <w:szCs w:val="22"/>
        </w:rPr>
        <w:t xml:space="preserve">ADM rightfully recognizes its ability to positively </w:t>
      </w:r>
      <w:r w:rsidR="003832BF" w:rsidRPr="00CB2962">
        <w:rPr>
          <w:rFonts w:asciiTheme="minorHAnsi" w:hAnsiTheme="minorHAnsi"/>
          <w:b/>
          <w:i/>
          <w:sz w:val="22"/>
          <w:szCs w:val="22"/>
        </w:rPr>
        <w:t xml:space="preserve">impact the </w:t>
      </w:r>
      <w:r w:rsidR="003832BF">
        <w:rPr>
          <w:rFonts w:asciiTheme="minorHAnsi" w:hAnsiTheme="minorHAnsi"/>
          <w:b/>
          <w:i/>
          <w:sz w:val="22"/>
          <w:szCs w:val="22"/>
        </w:rPr>
        <w:t>lives of workers and reduce the risk of slavery in global agricultural supply chains and we applaud this important step</w:t>
      </w:r>
      <w:r w:rsidR="00CB2962" w:rsidRPr="00CB2962">
        <w:rPr>
          <w:rFonts w:asciiTheme="minorHAnsi" w:hAnsiTheme="minorHAnsi"/>
          <w:b/>
          <w:i/>
          <w:sz w:val="22"/>
          <w:szCs w:val="22"/>
        </w:rPr>
        <w:t>. We will</w:t>
      </w:r>
      <w:r w:rsidR="007457C8">
        <w:rPr>
          <w:rFonts w:asciiTheme="minorHAnsi" w:hAnsiTheme="minorHAnsi"/>
          <w:b/>
          <w:i/>
          <w:sz w:val="22"/>
          <w:szCs w:val="22"/>
        </w:rPr>
        <w:t>,</w:t>
      </w:r>
      <w:r w:rsidR="00CB2962" w:rsidRPr="00CB2962">
        <w:rPr>
          <w:rFonts w:asciiTheme="minorHAnsi" w:hAnsiTheme="minorHAnsi"/>
          <w:b/>
          <w:i/>
          <w:sz w:val="22"/>
          <w:szCs w:val="22"/>
        </w:rPr>
        <w:t xml:space="preserve"> of course, continue to work with management to ensure that the policy </w:t>
      </w:r>
      <w:r w:rsidR="00CB2962">
        <w:rPr>
          <w:rFonts w:asciiTheme="minorHAnsi" w:hAnsiTheme="minorHAnsi"/>
          <w:b/>
          <w:i/>
          <w:sz w:val="22"/>
          <w:szCs w:val="22"/>
        </w:rPr>
        <w:t>is properly implemented, monitored and enforced</w:t>
      </w:r>
      <w:r w:rsidR="009B0D78">
        <w:rPr>
          <w:rFonts w:asciiTheme="minorHAnsi" w:hAnsiTheme="minorHAnsi"/>
          <w:b/>
          <w:i/>
          <w:sz w:val="22"/>
          <w:szCs w:val="22"/>
        </w:rPr>
        <w:t xml:space="preserve"> and hope that ADM’s leadership will serve as a model for its peers in the agri-business sector.</w:t>
      </w:r>
      <w:r w:rsidR="00CB2962">
        <w:rPr>
          <w:rFonts w:asciiTheme="minorHAnsi" w:hAnsiTheme="minorHAnsi"/>
          <w:b/>
          <w:i/>
          <w:sz w:val="22"/>
          <w:szCs w:val="22"/>
        </w:rPr>
        <w:t>”</w:t>
      </w:r>
    </w:p>
    <w:p w:rsidR="003C1ECC" w:rsidRPr="00366CBF" w:rsidRDefault="003C1ECC" w:rsidP="009F749C">
      <w:pPr>
        <w:rPr>
          <w:rFonts w:asciiTheme="minorHAnsi" w:hAnsiTheme="minorHAnsi"/>
          <w:sz w:val="22"/>
          <w:szCs w:val="22"/>
        </w:rPr>
      </w:pPr>
    </w:p>
    <w:p w:rsidR="007457C8" w:rsidRDefault="007457C8" w:rsidP="007457C8">
      <w:pPr>
        <w:rPr>
          <w:rFonts w:asciiTheme="minorHAnsi" w:hAnsiTheme="minorHAnsi"/>
          <w:sz w:val="22"/>
          <w:szCs w:val="22"/>
        </w:rPr>
      </w:pPr>
      <w:r>
        <w:rPr>
          <w:rFonts w:asciiTheme="minorHAnsi" w:hAnsiTheme="minorHAnsi"/>
          <w:sz w:val="22"/>
          <w:szCs w:val="22"/>
        </w:rPr>
        <w:t>ADM’s</w:t>
      </w:r>
      <w:r w:rsidRPr="00366CBF">
        <w:rPr>
          <w:rFonts w:asciiTheme="minorHAnsi" w:hAnsiTheme="minorHAnsi"/>
          <w:sz w:val="22"/>
          <w:szCs w:val="22"/>
        </w:rPr>
        <w:t xml:space="preserve"> Human Rights Statement includes the following commitments </w:t>
      </w:r>
      <w:r>
        <w:rPr>
          <w:rFonts w:asciiTheme="minorHAnsi" w:hAnsiTheme="minorHAnsi"/>
          <w:sz w:val="22"/>
          <w:szCs w:val="22"/>
        </w:rPr>
        <w:t xml:space="preserve">covering its </w:t>
      </w:r>
      <w:r w:rsidRPr="00366CBF">
        <w:rPr>
          <w:rFonts w:asciiTheme="minorHAnsi" w:hAnsiTheme="minorHAnsi"/>
          <w:sz w:val="22"/>
          <w:szCs w:val="22"/>
        </w:rPr>
        <w:t xml:space="preserve">nearly 400,000 growers: </w:t>
      </w:r>
    </w:p>
    <w:p w:rsidR="007457C8" w:rsidRPr="00366CBF" w:rsidRDefault="007457C8" w:rsidP="007457C8">
      <w:pPr>
        <w:rPr>
          <w:rFonts w:asciiTheme="minorHAnsi" w:hAnsiTheme="minorHAnsi"/>
          <w:sz w:val="22"/>
          <w:szCs w:val="22"/>
        </w:rPr>
      </w:pPr>
    </w:p>
    <w:p w:rsidR="007457C8" w:rsidRPr="00366CBF" w:rsidRDefault="007457C8" w:rsidP="007457C8">
      <w:pPr>
        <w:numPr>
          <w:ilvl w:val="0"/>
          <w:numId w:val="1"/>
        </w:numPr>
        <w:rPr>
          <w:rFonts w:asciiTheme="minorHAnsi" w:hAnsiTheme="minorHAnsi"/>
          <w:sz w:val="22"/>
          <w:szCs w:val="22"/>
        </w:rPr>
      </w:pPr>
      <w:r w:rsidRPr="00366CBF">
        <w:rPr>
          <w:rFonts w:asciiTheme="minorHAnsi" w:hAnsiTheme="minorHAnsi"/>
          <w:sz w:val="22"/>
          <w:szCs w:val="22"/>
        </w:rPr>
        <w:t xml:space="preserve">Uphold ethical recruitment practices internationally; </w:t>
      </w:r>
    </w:p>
    <w:p w:rsidR="007457C8" w:rsidRPr="00366CBF" w:rsidRDefault="00111460" w:rsidP="007457C8">
      <w:pPr>
        <w:numPr>
          <w:ilvl w:val="0"/>
          <w:numId w:val="1"/>
        </w:numPr>
        <w:rPr>
          <w:rFonts w:asciiTheme="minorHAnsi" w:hAnsiTheme="minorHAnsi"/>
          <w:sz w:val="22"/>
          <w:szCs w:val="22"/>
        </w:rPr>
      </w:pPr>
      <w:r>
        <w:rPr>
          <w:rFonts w:asciiTheme="minorHAnsi" w:hAnsiTheme="minorHAnsi"/>
          <w:sz w:val="22"/>
          <w:szCs w:val="22"/>
        </w:rPr>
        <w:t>P</w:t>
      </w:r>
      <w:r w:rsidR="007457C8" w:rsidRPr="00366CBF">
        <w:rPr>
          <w:rFonts w:asciiTheme="minorHAnsi" w:hAnsiTheme="minorHAnsi"/>
          <w:sz w:val="22"/>
          <w:szCs w:val="22"/>
        </w:rPr>
        <w:t xml:space="preserve">rohibit charging fees to workers seeking employment; </w:t>
      </w:r>
    </w:p>
    <w:p w:rsidR="007457C8" w:rsidRPr="00366CBF" w:rsidRDefault="007457C8" w:rsidP="007457C8">
      <w:pPr>
        <w:numPr>
          <w:ilvl w:val="0"/>
          <w:numId w:val="1"/>
        </w:numPr>
        <w:rPr>
          <w:rFonts w:asciiTheme="minorHAnsi" w:hAnsiTheme="minorHAnsi"/>
          <w:sz w:val="22"/>
          <w:szCs w:val="22"/>
        </w:rPr>
      </w:pPr>
      <w:r w:rsidRPr="00366CBF">
        <w:rPr>
          <w:rFonts w:asciiTheme="minorHAnsi" w:hAnsiTheme="minorHAnsi"/>
          <w:sz w:val="22"/>
          <w:szCs w:val="22"/>
        </w:rPr>
        <w:t xml:space="preserve">Respect for land-tenure rights and the rights of indigenous and local communities, </w:t>
      </w:r>
      <w:r w:rsidR="00111460">
        <w:rPr>
          <w:rFonts w:asciiTheme="minorHAnsi" w:hAnsiTheme="minorHAnsi"/>
          <w:sz w:val="22"/>
          <w:szCs w:val="22"/>
        </w:rPr>
        <w:t xml:space="preserve">and </w:t>
      </w:r>
      <w:r w:rsidRPr="00366CBF">
        <w:rPr>
          <w:rFonts w:asciiTheme="minorHAnsi" w:hAnsiTheme="minorHAnsi"/>
          <w:sz w:val="22"/>
          <w:szCs w:val="22"/>
        </w:rPr>
        <w:t xml:space="preserve">worker safety; </w:t>
      </w:r>
    </w:p>
    <w:p w:rsidR="007457C8" w:rsidRPr="00366CBF" w:rsidRDefault="007457C8" w:rsidP="007457C8">
      <w:pPr>
        <w:numPr>
          <w:ilvl w:val="0"/>
          <w:numId w:val="1"/>
        </w:numPr>
        <w:rPr>
          <w:rFonts w:asciiTheme="minorHAnsi" w:hAnsiTheme="minorHAnsi"/>
          <w:sz w:val="22"/>
          <w:szCs w:val="22"/>
        </w:rPr>
      </w:pPr>
      <w:r w:rsidRPr="00366CBF">
        <w:rPr>
          <w:rFonts w:asciiTheme="minorHAnsi" w:hAnsiTheme="minorHAnsi"/>
          <w:sz w:val="22"/>
          <w:szCs w:val="22"/>
        </w:rPr>
        <w:t xml:space="preserve">Work collaboratively with stakeholders to improve working, environmental and safety conditions in agricultural supply chains.  </w:t>
      </w:r>
    </w:p>
    <w:p w:rsidR="0007010A" w:rsidRPr="00366CBF" w:rsidRDefault="0007010A">
      <w:pPr>
        <w:rPr>
          <w:rFonts w:asciiTheme="minorHAnsi" w:hAnsiTheme="minorHAnsi"/>
          <w:sz w:val="22"/>
          <w:szCs w:val="22"/>
        </w:rPr>
      </w:pPr>
    </w:p>
    <w:p w:rsidR="00766601" w:rsidRDefault="009B0D78">
      <w:pPr>
        <w:rPr>
          <w:rFonts w:asciiTheme="minorHAnsi" w:hAnsiTheme="minorHAnsi"/>
          <w:b/>
          <w:i/>
          <w:sz w:val="22"/>
          <w:szCs w:val="22"/>
        </w:rPr>
      </w:pPr>
      <w:r>
        <w:rPr>
          <w:rFonts w:asciiTheme="minorHAnsi" w:hAnsiTheme="minorHAnsi"/>
          <w:sz w:val="22"/>
          <w:szCs w:val="22"/>
        </w:rPr>
        <w:t xml:space="preserve">In announcing the company’s adoption of a Respect for Human Rights statement, Patricia Woertz, CEO </w:t>
      </w:r>
      <w:r w:rsidR="003832BF">
        <w:rPr>
          <w:rFonts w:asciiTheme="minorHAnsi" w:hAnsiTheme="minorHAnsi"/>
          <w:sz w:val="22"/>
          <w:szCs w:val="22"/>
        </w:rPr>
        <w:t>of</w:t>
      </w:r>
      <w:r>
        <w:rPr>
          <w:rFonts w:asciiTheme="minorHAnsi" w:hAnsiTheme="minorHAnsi"/>
          <w:sz w:val="22"/>
          <w:szCs w:val="22"/>
        </w:rPr>
        <w:t xml:space="preserve"> ADM said, </w:t>
      </w:r>
      <w:r w:rsidRPr="009B0D78">
        <w:rPr>
          <w:rFonts w:asciiTheme="minorHAnsi" w:hAnsiTheme="minorHAnsi"/>
          <w:b/>
          <w:i/>
          <w:sz w:val="22"/>
          <w:szCs w:val="22"/>
        </w:rPr>
        <w:t xml:space="preserve">“While ADM’s </w:t>
      </w:r>
      <w:r w:rsidR="00111460">
        <w:rPr>
          <w:rFonts w:asciiTheme="minorHAnsi" w:hAnsiTheme="minorHAnsi"/>
          <w:b/>
          <w:i/>
          <w:sz w:val="22"/>
          <w:szCs w:val="22"/>
        </w:rPr>
        <w:t>c</w:t>
      </w:r>
      <w:r w:rsidR="00111460" w:rsidRPr="009B0D78">
        <w:rPr>
          <w:rFonts w:asciiTheme="minorHAnsi" w:hAnsiTheme="minorHAnsi"/>
          <w:b/>
          <w:i/>
          <w:sz w:val="22"/>
          <w:szCs w:val="22"/>
        </w:rPr>
        <w:t xml:space="preserve">ode </w:t>
      </w:r>
      <w:r w:rsidRPr="009B0D78">
        <w:rPr>
          <w:rFonts w:asciiTheme="minorHAnsi" w:hAnsiTheme="minorHAnsi"/>
          <w:b/>
          <w:i/>
          <w:sz w:val="22"/>
          <w:szCs w:val="22"/>
        </w:rPr>
        <w:t>of conduct has long included commitments to the rights of our employees and the expectation that our business partners follow local employment laws and treat their employees with dignity and respect, we understand that our scale, reach and vast supplier network give us the opportunity to help improve the lives of growers, workers and communities throughout the supply chain.”</w:t>
      </w:r>
    </w:p>
    <w:p w:rsidR="00150CC8" w:rsidRDefault="00150CC8">
      <w:pPr>
        <w:rPr>
          <w:rFonts w:asciiTheme="minorHAnsi" w:hAnsiTheme="minorHAnsi"/>
          <w:b/>
          <w:i/>
          <w:sz w:val="22"/>
          <w:szCs w:val="22"/>
        </w:rPr>
      </w:pPr>
    </w:p>
    <w:p w:rsidR="00150CC8" w:rsidRPr="00150CC8" w:rsidRDefault="00150CC8">
      <w:pPr>
        <w:rPr>
          <w:rFonts w:asciiTheme="minorHAnsi" w:hAnsiTheme="minorHAnsi"/>
          <w:sz w:val="22"/>
          <w:szCs w:val="22"/>
        </w:rPr>
      </w:pPr>
      <w:r>
        <w:rPr>
          <w:rFonts w:asciiTheme="minorHAnsi" w:hAnsiTheme="minorHAnsi"/>
          <w:sz w:val="22"/>
          <w:szCs w:val="22"/>
        </w:rPr>
        <w:t>Co Filers of the shareholder proposal were: American Baptist Home Mission Society; Christian Brothers Investm</w:t>
      </w:r>
      <w:r w:rsidR="001D3740">
        <w:rPr>
          <w:rFonts w:asciiTheme="minorHAnsi" w:hAnsiTheme="minorHAnsi"/>
          <w:sz w:val="22"/>
          <w:szCs w:val="22"/>
        </w:rPr>
        <w:t>ent Services</w:t>
      </w:r>
      <w:r>
        <w:rPr>
          <w:rFonts w:asciiTheme="minorHAnsi" w:hAnsiTheme="minorHAnsi"/>
          <w:sz w:val="22"/>
          <w:szCs w:val="22"/>
        </w:rPr>
        <w:t>; Congregation of Benedictine Sisters; Congregation of D</w:t>
      </w:r>
      <w:bookmarkStart w:id="0" w:name="_GoBack"/>
      <w:bookmarkEnd w:id="0"/>
      <w:r>
        <w:rPr>
          <w:rFonts w:asciiTheme="minorHAnsi" w:hAnsiTheme="minorHAnsi"/>
          <w:sz w:val="22"/>
          <w:szCs w:val="22"/>
        </w:rPr>
        <w:t>ivine Providence; Dignity Health; Friends Fiduciary Corporation; Maryknoll Sisters; Mercy Investment Services; Missionary Oblates of Mary Immaculate; Northwest Women Religious Investment Trust; School Sisters of Notre Dame Cooperative Investment Fund; Sisters of the Holy Names of Jesus and Mary; Socially Responsible Investment Coalition; Tri-State Coalition for Responsible Investment</w:t>
      </w:r>
    </w:p>
    <w:p w:rsidR="007457C8" w:rsidRPr="00366CBF" w:rsidRDefault="007457C8">
      <w:pPr>
        <w:rPr>
          <w:rFonts w:asciiTheme="minorHAnsi" w:hAnsiTheme="minorHAnsi"/>
          <w:sz w:val="22"/>
          <w:szCs w:val="22"/>
        </w:rPr>
      </w:pPr>
    </w:p>
    <w:p w:rsidR="00766601" w:rsidRPr="00366CBF" w:rsidRDefault="00766601">
      <w:pPr>
        <w:rPr>
          <w:rFonts w:asciiTheme="minorHAnsi" w:hAnsiTheme="minorHAnsi"/>
          <w:sz w:val="22"/>
          <w:szCs w:val="22"/>
        </w:rPr>
      </w:pPr>
    </w:p>
    <w:p w:rsidR="00632E26" w:rsidRPr="005B20AE" w:rsidRDefault="00632E26" w:rsidP="00632E26">
      <w:pPr>
        <w:rPr>
          <w:rFonts w:asciiTheme="minorHAnsi" w:hAnsiTheme="minorHAnsi"/>
          <w:b/>
          <w:sz w:val="22"/>
          <w:szCs w:val="22"/>
        </w:rPr>
      </w:pPr>
      <w:r w:rsidRPr="005B20AE">
        <w:rPr>
          <w:rFonts w:asciiTheme="minorHAnsi" w:hAnsiTheme="minorHAnsi"/>
          <w:b/>
          <w:sz w:val="22"/>
          <w:szCs w:val="22"/>
        </w:rPr>
        <w:t xml:space="preserve">About the </w:t>
      </w:r>
      <w:hyperlink r:id="rId11" w:history="1">
        <w:r w:rsidRPr="005B20AE">
          <w:rPr>
            <w:rStyle w:val="Hyperlink"/>
            <w:rFonts w:asciiTheme="minorHAnsi" w:hAnsiTheme="minorHAnsi"/>
            <w:b/>
            <w:sz w:val="22"/>
            <w:szCs w:val="22"/>
          </w:rPr>
          <w:t>Interfaith Center on Corporate Responsibility</w:t>
        </w:r>
      </w:hyperlink>
      <w:r w:rsidRPr="005B20AE">
        <w:rPr>
          <w:rFonts w:asciiTheme="minorHAnsi" w:hAnsiTheme="minorHAnsi"/>
          <w:b/>
          <w:sz w:val="22"/>
          <w:szCs w:val="22"/>
        </w:rPr>
        <w:t xml:space="preserve"> (ICCR)</w:t>
      </w:r>
    </w:p>
    <w:p w:rsidR="00632E26" w:rsidRPr="005B20AE" w:rsidRDefault="00632E26" w:rsidP="00632E26">
      <w:pPr>
        <w:rPr>
          <w:rFonts w:asciiTheme="minorHAnsi" w:hAnsiTheme="minorHAnsi"/>
          <w:b/>
          <w:sz w:val="22"/>
          <w:szCs w:val="22"/>
        </w:rPr>
      </w:pPr>
      <w:r w:rsidRPr="005B20AE">
        <w:rPr>
          <w:rFonts w:asciiTheme="minorHAnsi" w:hAnsiTheme="minorHAnsi"/>
          <w:b/>
          <w:sz w:val="22"/>
          <w:szCs w:val="22"/>
        </w:rPr>
        <w:t>Currently celebrating its 43rd year, ICCR is the pioneer coalition of active shareholders who view the management of their investments as a catalyst for change. Its 300 member organizations with over $100 billion in AUM have an enduring record of corporate engagement that has demonstrated influence on policies promoting justice and sustainability in the world.</w:t>
      </w:r>
    </w:p>
    <w:p w:rsidR="000431E3" w:rsidRPr="005B20AE" w:rsidRDefault="000431E3" w:rsidP="000431E3">
      <w:pPr>
        <w:rPr>
          <w:rFonts w:asciiTheme="minorHAnsi" w:hAnsiTheme="minorHAnsi"/>
          <w:b/>
          <w:sz w:val="22"/>
          <w:szCs w:val="22"/>
        </w:rPr>
      </w:pPr>
    </w:p>
    <w:p w:rsidR="00632E26" w:rsidRPr="00366CBF" w:rsidRDefault="007457C8">
      <w:pPr>
        <w:rPr>
          <w:rFonts w:asciiTheme="minorHAnsi" w:hAnsiTheme="minorHAnsi"/>
          <w:sz w:val="22"/>
          <w:szCs w:val="22"/>
        </w:rPr>
      </w:pPr>
      <w:r>
        <w:rPr>
          <w:rFonts w:asciiTheme="minorHAnsi" w:hAnsiTheme="minorHAnsi"/>
          <w:sz w:val="22"/>
          <w:szCs w:val="22"/>
        </w:rPr>
        <w:t>###</w:t>
      </w:r>
    </w:p>
    <w:sectPr w:rsidR="00632E26" w:rsidRPr="00366CBF" w:rsidSect="00220C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53E" w:rsidRDefault="0068153E" w:rsidP="002D5FA2">
      <w:r>
        <w:separator/>
      </w:r>
    </w:p>
  </w:endnote>
  <w:endnote w:type="continuationSeparator" w:id="1">
    <w:p w:rsidR="0068153E" w:rsidRDefault="0068153E" w:rsidP="002D5FA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BB" w:rsidRDefault="00D47C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BB" w:rsidRDefault="00D47C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BB" w:rsidRDefault="00D47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53E" w:rsidRDefault="0068153E" w:rsidP="002D5FA2">
      <w:r>
        <w:separator/>
      </w:r>
    </w:p>
  </w:footnote>
  <w:footnote w:type="continuationSeparator" w:id="1">
    <w:p w:rsidR="0068153E" w:rsidRDefault="0068153E" w:rsidP="002D5F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BB" w:rsidRDefault="00D47C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BB" w:rsidRDefault="00D47C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BB" w:rsidRDefault="00D47C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39CD"/>
    <w:multiLevelType w:val="hybridMultilevel"/>
    <w:tmpl w:val="FCF04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1266"/>
  </w:hdrShapeDefaults>
  <w:footnotePr>
    <w:footnote w:id="0"/>
    <w:footnote w:id="1"/>
  </w:footnotePr>
  <w:endnotePr>
    <w:endnote w:id="0"/>
    <w:endnote w:id="1"/>
  </w:endnotePr>
  <w:compat/>
  <w:rsids>
    <w:rsidRoot w:val="00713DCF"/>
    <w:rsid w:val="00003E86"/>
    <w:rsid w:val="00007C27"/>
    <w:rsid w:val="000431E3"/>
    <w:rsid w:val="0007010A"/>
    <w:rsid w:val="00096F43"/>
    <w:rsid w:val="00111460"/>
    <w:rsid w:val="00150CC8"/>
    <w:rsid w:val="00176909"/>
    <w:rsid w:val="00176A29"/>
    <w:rsid w:val="001D3740"/>
    <w:rsid w:val="00220C3C"/>
    <w:rsid w:val="002D5FA2"/>
    <w:rsid w:val="00366CBF"/>
    <w:rsid w:val="003832BF"/>
    <w:rsid w:val="003C1ECC"/>
    <w:rsid w:val="0044034D"/>
    <w:rsid w:val="004420A4"/>
    <w:rsid w:val="004F049E"/>
    <w:rsid w:val="004F443E"/>
    <w:rsid w:val="00500D04"/>
    <w:rsid w:val="00571004"/>
    <w:rsid w:val="005B20AE"/>
    <w:rsid w:val="00626800"/>
    <w:rsid w:val="00632E26"/>
    <w:rsid w:val="006445F6"/>
    <w:rsid w:val="00667764"/>
    <w:rsid w:val="0068153E"/>
    <w:rsid w:val="006D70D4"/>
    <w:rsid w:val="006E33F3"/>
    <w:rsid w:val="00713DCF"/>
    <w:rsid w:val="007457C8"/>
    <w:rsid w:val="00766601"/>
    <w:rsid w:val="007D6332"/>
    <w:rsid w:val="00953A4C"/>
    <w:rsid w:val="009A1B01"/>
    <w:rsid w:val="009B0D78"/>
    <w:rsid w:val="009B0E52"/>
    <w:rsid w:val="009F3E2F"/>
    <w:rsid w:val="009F749C"/>
    <w:rsid w:val="00A42F20"/>
    <w:rsid w:val="00B4023C"/>
    <w:rsid w:val="00B51AFB"/>
    <w:rsid w:val="00BB5169"/>
    <w:rsid w:val="00CB2962"/>
    <w:rsid w:val="00D40232"/>
    <w:rsid w:val="00D47CBB"/>
    <w:rsid w:val="00DD20D9"/>
    <w:rsid w:val="00DE5616"/>
    <w:rsid w:val="00DE6945"/>
    <w:rsid w:val="00E406CA"/>
    <w:rsid w:val="00EE334A"/>
    <w:rsid w:val="00F50D2B"/>
    <w:rsid w:val="00FD461A"/>
    <w:rsid w:val="00FD70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800"/>
  </w:style>
  <w:style w:type="paragraph" w:styleId="Heading1">
    <w:name w:val="heading 1"/>
    <w:basedOn w:val="Normal"/>
    <w:next w:val="Normal"/>
    <w:link w:val="Heading1Char"/>
    <w:qFormat/>
    <w:rsid w:val="00626800"/>
    <w:pPr>
      <w:keepNext/>
      <w:jc w:val="center"/>
      <w:outlineLvl w:val="0"/>
    </w:pPr>
    <w:rPr>
      <w:rFonts w:ascii="Times" w:eastAsia="Times" w:hAnsi="Times"/>
      <w:sz w:val="60"/>
    </w:rPr>
  </w:style>
  <w:style w:type="paragraph" w:styleId="Heading2">
    <w:name w:val="heading 2"/>
    <w:basedOn w:val="Normal"/>
    <w:next w:val="Normal"/>
    <w:link w:val="Heading2Char"/>
    <w:uiPriority w:val="9"/>
    <w:semiHidden/>
    <w:unhideWhenUsed/>
    <w:qFormat/>
    <w:rsid w:val="006268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26800"/>
    <w:pPr>
      <w:keepNext/>
      <w:ind w:left="-540" w:right="-570"/>
      <w:jc w:val="center"/>
      <w:outlineLvl w:val="2"/>
    </w:pPr>
    <w:rPr>
      <w:rFonts w:ascii="Times" w:eastAsia="Times" w:hAnsi="Times"/>
      <w:color w:val="411D0E"/>
      <w:sz w:val="34"/>
    </w:rPr>
  </w:style>
  <w:style w:type="paragraph" w:styleId="Heading4">
    <w:name w:val="heading 4"/>
    <w:basedOn w:val="Normal"/>
    <w:next w:val="Normal"/>
    <w:link w:val="Heading4Char"/>
    <w:uiPriority w:val="9"/>
    <w:unhideWhenUsed/>
    <w:qFormat/>
    <w:rsid w:val="006268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800"/>
    <w:rPr>
      <w:rFonts w:ascii="Times" w:eastAsia="Times" w:hAnsi="Times"/>
      <w:sz w:val="60"/>
    </w:rPr>
  </w:style>
  <w:style w:type="character" w:customStyle="1" w:styleId="Heading2Char">
    <w:name w:val="Heading 2 Char"/>
    <w:basedOn w:val="DefaultParagraphFont"/>
    <w:link w:val="Heading2"/>
    <w:uiPriority w:val="9"/>
    <w:semiHidden/>
    <w:rsid w:val="006268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26800"/>
    <w:rPr>
      <w:rFonts w:ascii="Times" w:eastAsia="Times" w:hAnsi="Times"/>
      <w:color w:val="411D0E"/>
      <w:sz w:val="34"/>
    </w:rPr>
  </w:style>
  <w:style w:type="character" w:customStyle="1" w:styleId="Heading4Char">
    <w:name w:val="Heading 4 Char"/>
    <w:basedOn w:val="DefaultParagraphFont"/>
    <w:link w:val="Heading4"/>
    <w:uiPriority w:val="9"/>
    <w:rsid w:val="00626800"/>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626800"/>
    <w:rPr>
      <w:b/>
      <w:bCs/>
    </w:rPr>
  </w:style>
  <w:style w:type="character" w:styleId="Emphasis">
    <w:name w:val="Emphasis"/>
    <w:basedOn w:val="DefaultParagraphFont"/>
    <w:uiPriority w:val="20"/>
    <w:qFormat/>
    <w:rsid w:val="00626800"/>
    <w:rPr>
      <w:i/>
      <w:iCs/>
    </w:rPr>
  </w:style>
  <w:style w:type="paragraph" w:styleId="NoSpacing">
    <w:name w:val="No Spacing"/>
    <w:basedOn w:val="Normal"/>
    <w:uiPriority w:val="1"/>
    <w:qFormat/>
    <w:rsid w:val="00626800"/>
    <w:pPr>
      <w:ind w:left="2160"/>
    </w:pPr>
    <w:rPr>
      <w:rFonts w:ascii="Calibri" w:eastAsiaTheme="minorHAnsi" w:hAnsi="Calibri"/>
      <w:color w:val="5A5A5A"/>
      <w:sz w:val="20"/>
      <w:szCs w:val="20"/>
    </w:rPr>
  </w:style>
  <w:style w:type="paragraph" w:styleId="ListParagraph">
    <w:name w:val="List Paragraph"/>
    <w:basedOn w:val="Normal"/>
    <w:uiPriority w:val="34"/>
    <w:qFormat/>
    <w:rsid w:val="00626800"/>
    <w:pPr>
      <w:ind w:left="720"/>
      <w:contextualSpacing/>
    </w:pPr>
  </w:style>
  <w:style w:type="paragraph" w:styleId="BalloonText">
    <w:name w:val="Balloon Text"/>
    <w:basedOn w:val="Normal"/>
    <w:link w:val="BalloonTextChar"/>
    <w:uiPriority w:val="99"/>
    <w:semiHidden/>
    <w:unhideWhenUsed/>
    <w:rsid w:val="00713DCF"/>
    <w:rPr>
      <w:rFonts w:ascii="Tahoma" w:hAnsi="Tahoma" w:cs="Tahoma"/>
      <w:sz w:val="16"/>
      <w:szCs w:val="16"/>
    </w:rPr>
  </w:style>
  <w:style w:type="character" w:customStyle="1" w:styleId="BalloonTextChar">
    <w:name w:val="Balloon Text Char"/>
    <w:basedOn w:val="DefaultParagraphFont"/>
    <w:link w:val="BalloonText"/>
    <w:uiPriority w:val="99"/>
    <w:semiHidden/>
    <w:rsid w:val="00713DCF"/>
    <w:rPr>
      <w:rFonts w:ascii="Tahoma" w:hAnsi="Tahoma" w:cs="Tahoma"/>
      <w:sz w:val="16"/>
      <w:szCs w:val="16"/>
    </w:rPr>
  </w:style>
  <w:style w:type="character" w:styleId="CommentReference">
    <w:name w:val="annotation reference"/>
    <w:basedOn w:val="DefaultParagraphFont"/>
    <w:uiPriority w:val="99"/>
    <w:semiHidden/>
    <w:unhideWhenUsed/>
    <w:rsid w:val="003C1ECC"/>
    <w:rPr>
      <w:sz w:val="16"/>
      <w:szCs w:val="16"/>
    </w:rPr>
  </w:style>
  <w:style w:type="paragraph" w:styleId="CommentText">
    <w:name w:val="annotation text"/>
    <w:basedOn w:val="Normal"/>
    <w:link w:val="CommentTextChar"/>
    <w:uiPriority w:val="99"/>
    <w:semiHidden/>
    <w:unhideWhenUsed/>
    <w:rsid w:val="003C1ECC"/>
    <w:rPr>
      <w:sz w:val="20"/>
      <w:szCs w:val="20"/>
    </w:rPr>
  </w:style>
  <w:style w:type="character" w:customStyle="1" w:styleId="CommentTextChar">
    <w:name w:val="Comment Text Char"/>
    <w:basedOn w:val="DefaultParagraphFont"/>
    <w:link w:val="CommentText"/>
    <w:uiPriority w:val="99"/>
    <w:semiHidden/>
    <w:rsid w:val="003C1ECC"/>
    <w:rPr>
      <w:sz w:val="20"/>
      <w:szCs w:val="20"/>
    </w:rPr>
  </w:style>
  <w:style w:type="paragraph" w:styleId="CommentSubject">
    <w:name w:val="annotation subject"/>
    <w:basedOn w:val="CommentText"/>
    <w:next w:val="CommentText"/>
    <w:link w:val="CommentSubjectChar"/>
    <w:uiPriority w:val="99"/>
    <w:semiHidden/>
    <w:unhideWhenUsed/>
    <w:rsid w:val="003C1ECC"/>
    <w:rPr>
      <w:b/>
      <w:bCs/>
    </w:rPr>
  </w:style>
  <w:style w:type="character" w:customStyle="1" w:styleId="CommentSubjectChar">
    <w:name w:val="Comment Subject Char"/>
    <w:basedOn w:val="CommentTextChar"/>
    <w:link w:val="CommentSubject"/>
    <w:uiPriority w:val="99"/>
    <w:semiHidden/>
    <w:rsid w:val="003C1ECC"/>
    <w:rPr>
      <w:b/>
      <w:bCs/>
      <w:sz w:val="20"/>
      <w:szCs w:val="20"/>
    </w:rPr>
  </w:style>
  <w:style w:type="character" w:styleId="Hyperlink">
    <w:name w:val="Hyperlink"/>
    <w:basedOn w:val="DefaultParagraphFont"/>
    <w:uiPriority w:val="99"/>
    <w:unhideWhenUsed/>
    <w:rsid w:val="00366CBF"/>
    <w:rPr>
      <w:color w:val="0000FF" w:themeColor="hyperlink"/>
      <w:u w:val="single"/>
    </w:rPr>
  </w:style>
  <w:style w:type="paragraph" w:styleId="Header">
    <w:name w:val="header"/>
    <w:basedOn w:val="Normal"/>
    <w:link w:val="HeaderChar"/>
    <w:uiPriority w:val="99"/>
    <w:unhideWhenUsed/>
    <w:rsid w:val="002D5FA2"/>
    <w:pPr>
      <w:tabs>
        <w:tab w:val="center" w:pos="4680"/>
        <w:tab w:val="right" w:pos="9360"/>
      </w:tabs>
    </w:pPr>
  </w:style>
  <w:style w:type="character" w:customStyle="1" w:styleId="HeaderChar">
    <w:name w:val="Header Char"/>
    <w:basedOn w:val="DefaultParagraphFont"/>
    <w:link w:val="Header"/>
    <w:uiPriority w:val="99"/>
    <w:rsid w:val="002D5FA2"/>
  </w:style>
  <w:style w:type="paragraph" w:styleId="Footer">
    <w:name w:val="footer"/>
    <w:basedOn w:val="Normal"/>
    <w:link w:val="FooterChar"/>
    <w:uiPriority w:val="99"/>
    <w:unhideWhenUsed/>
    <w:rsid w:val="002D5FA2"/>
    <w:pPr>
      <w:tabs>
        <w:tab w:val="center" w:pos="4680"/>
        <w:tab w:val="right" w:pos="9360"/>
      </w:tabs>
    </w:pPr>
  </w:style>
  <w:style w:type="character" w:customStyle="1" w:styleId="FooterChar">
    <w:name w:val="Footer Char"/>
    <w:basedOn w:val="DefaultParagraphFont"/>
    <w:link w:val="Footer"/>
    <w:uiPriority w:val="99"/>
    <w:rsid w:val="002D5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800"/>
  </w:style>
  <w:style w:type="paragraph" w:styleId="Heading1">
    <w:name w:val="heading 1"/>
    <w:basedOn w:val="Normal"/>
    <w:next w:val="Normal"/>
    <w:link w:val="Heading1Char"/>
    <w:qFormat/>
    <w:rsid w:val="00626800"/>
    <w:pPr>
      <w:keepNext/>
      <w:jc w:val="center"/>
      <w:outlineLvl w:val="0"/>
    </w:pPr>
    <w:rPr>
      <w:rFonts w:ascii="Times" w:eastAsia="Times" w:hAnsi="Times"/>
      <w:sz w:val="60"/>
    </w:rPr>
  </w:style>
  <w:style w:type="paragraph" w:styleId="Heading2">
    <w:name w:val="heading 2"/>
    <w:basedOn w:val="Normal"/>
    <w:next w:val="Normal"/>
    <w:link w:val="Heading2Char"/>
    <w:uiPriority w:val="9"/>
    <w:semiHidden/>
    <w:unhideWhenUsed/>
    <w:qFormat/>
    <w:rsid w:val="006268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26800"/>
    <w:pPr>
      <w:keepNext/>
      <w:ind w:left="-540" w:right="-570"/>
      <w:jc w:val="center"/>
      <w:outlineLvl w:val="2"/>
    </w:pPr>
    <w:rPr>
      <w:rFonts w:ascii="Times" w:eastAsia="Times" w:hAnsi="Times"/>
      <w:color w:val="411D0E"/>
      <w:sz w:val="34"/>
    </w:rPr>
  </w:style>
  <w:style w:type="paragraph" w:styleId="Heading4">
    <w:name w:val="heading 4"/>
    <w:basedOn w:val="Normal"/>
    <w:next w:val="Normal"/>
    <w:link w:val="Heading4Char"/>
    <w:uiPriority w:val="9"/>
    <w:unhideWhenUsed/>
    <w:qFormat/>
    <w:rsid w:val="006268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800"/>
    <w:rPr>
      <w:rFonts w:ascii="Times" w:eastAsia="Times" w:hAnsi="Times"/>
      <w:sz w:val="60"/>
    </w:rPr>
  </w:style>
  <w:style w:type="character" w:customStyle="1" w:styleId="Heading2Char">
    <w:name w:val="Heading 2 Char"/>
    <w:basedOn w:val="DefaultParagraphFont"/>
    <w:link w:val="Heading2"/>
    <w:uiPriority w:val="9"/>
    <w:semiHidden/>
    <w:rsid w:val="006268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26800"/>
    <w:rPr>
      <w:rFonts w:ascii="Times" w:eastAsia="Times" w:hAnsi="Times"/>
      <w:color w:val="411D0E"/>
      <w:sz w:val="34"/>
    </w:rPr>
  </w:style>
  <w:style w:type="character" w:customStyle="1" w:styleId="Heading4Char">
    <w:name w:val="Heading 4 Char"/>
    <w:basedOn w:val="DefaultParagraphFont"/>
    <w:link w:val="Heading4"/>
    <w:uiPriority w:val="9"/>
    <w:rsid w:val="00626800"/>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626800"/>
    <w:rPr>
      <w:b/>
      <w:bCs/>
    </w:rPr>
  </w:style>
  <w:style w:type="character" w:styleId="Emphasis">
    <w:name w:val="Emphasis"/>
    <w:basedOn w:val="DefaultParagraphFont"/>
    <w:uiPriority w:val="20"/>
    <w:qFormat/>
    <w:rsid w:val="00626800"/>
    <w:rPr>
      <w:i/>
      <w:iCs/>
    </w:rPr>
  </w:style>
  <w:style w:type="paragraph" w:styleId="NoSpacing">
    <w:name w:val="No Spacing"/>
    <w:basedOn w:val="Normal"/>
    <w:uiPriority w:val="1"/>
    <w:qFormat/>
    <w:rsid w:val="00626800"/>
    <w:pPr>
      <w:ind w:left="2160"/>
    </w:pPr>
    <w:rPr>
      <w:rFonts w:ascii="Calibri" w:eastAsiaTheme="minorHAnsi" w:hAnsi="Calibri"/>
      <w:color w:val="5A5A5A"/>
      <w:sz w:val="20"/>
      <w:szCs w:val="20"/>
    </w:rPr>
  </w:style>
  <w:style w:type="paragraph" w:styleId="ListParagraph">
    <w:name w:val="List Paragraph"/>
    <w:basedOn w:val="Normal"/>
    <w:uiPriority w:val="34"/>
    <w:qFormat/>
    <w:rsid w:val="00626800"/>
    <w:pPr>
      <w:ind w:left="720"/>
      <w:contextualSpacing/>
    </w:pPr>
  </w:style>
  <w:style w:type="paragraph" w:styleId="BalloonText">
    <w:name w:val="Balloon Text"/>
    <w:basedOn w:val="Normal"/>
    <w:link w:val="BalloonTextChar"/>
    <w:uiPriority w:val="99"/>
    <w:semiHidden/>
    <w:unhideWhenUsed/>
    <w:rsid w:val="00713DCF"/>
    <w:rPr>
      <w:rFonts w:ascii="Tahoma" w:hAnsi="Tahoma" w:cs="Tahoma"/>
      <w:sz w:val="16"/>
      <w:szCs w:val="16"/>
    </w:rPr>
  </w:style>
  <w:style w:type="character" w:customStyle="1" w:styleId="BalloonTextChar">
    <w:name w:val="Balloon Text Char"/>
    <w:basedOn w:val="DefaultParagraphFont"/>
    <w:link w:val="BalloonText"/>
    <w:uiPriority w:val="99"/>
    <w:semiHidden/>
    <w:rsid w:val="00713DCF"/>
    <w:rPr>
      <w:rFonts w:ascii="Tahoma" w:hAnsi="Tahoma" w:cs="Tahoma"/>
      <w:sz w:val="16"/>
      <w:szCs w:val="16"/>
    </w:rPr>
  </w:style>
  <w:style w:type="character" w:styleId="CommentReference">
    <w:name w:val="annotation reference"/>
    <w:basedOn w:val="DefaultParagraphFont"/>
    <w:uiPriority w:val="99"/>
    <w:semiHidden/>
    <w:unhideWhenUsed/>
    <w:rsid w:val="003C1ECC"/>
    <w:rPr>
      <w:sz w:val="16"/>
      <w:szCs w:val="16"/>
    </w:rPr>
  </w:style>
  <w:style w:type="paragraph" w:styleId="CommentText">
    <w:name w:val="annotation text"/>
    <w:basedOn w:val="Normal"/>
    <w:link w:val="CommentTextChar"/>
    <w:uiPriority w:val="99"/>
    <w:semiHidden/>
    <w:unhideWhenUsed/>
    <w:rsid w:val="003C1ECC"/>
    <w:rPr>
      <w:sz w:val="20"/>
      <w:szCs w:val="20"/>
    </w:rPr>
  </w:style>
  <w:style w:type="character" w:customStyle="1" w:styleId="CommentTextChar">
    <w:name w:val="Comment Text Char"/>
    <w:basedOn w:val="DefaultParagraphFont"/>
    <w:link w:val="CommentText"/>
    <w:uiPriority w:val="99"/>
    <w:semiHidden/>
    <w:rsid w:val="003C1ECC"/>
    <w:rPr>
      <w:sz w:val="20"/>
      <w:szCs w:val="20"/>
    </w:rPr>
  </w:style>
  <w:style w:type="paragraph" w:styleId="CommentSubject">
    <w:name w:val="annotation subject"/>
    <w:basedOn w:val="CommentText"/>
    <w:next w:val="CommentText"/>
    <w:link w:val="CommentSubjectChar"/>
    <w:uiPriority w:val="99"/>
    <w:semiHidden/>
    <w:unhideWhenUsed/>
    <w:rsid w:val="003C1ECC"/>
    <w:rPr>
      <w:b/>
      <w:bCs/>
    </w:rPr>
  </w:style>
  <w:style w:type="character" w:customStyle="1" w:styleId="CommentSubjectChar">
    <w:name w:val="Comment Subject Char"/>
    <w:basedOn w:val="CommentTextChar"/>
    <w:link w:val="CommentSubject"/>
    <w:uiPriority w:val="99"/>
    <w:semiHidden/>
    <w:rsid w:val="003C1ECC"/>
    <w:rPr>
      <w:b/>
      <w:bCs/>
      <w:sz w:val="20"/>
      <w:szCs w:val="20"/>
    </w:rPr>
  </w:style>
  <w:style w:type="character" w:styleId="Hyperlink">
    <w:name w:val="Hyperlink"/>
    <w:basedOn w:val="DefaultParagraphFont"/>
    <w:uiPriority w:val="99"/>
    <w:unhideWhenUsed/>
    <w:rsid w:val="00366CBF"/>
    <w:rPr>
      <w:color w:val="0000FF" w:themeColor="hyperlink"/>
      <w:u w:val="single"/>
    </w:rPr>
  </w:style>
  <w:style w:type="paragraph" w:styleId="Header">
    <w:name w:val="header"/>
    <w:basedOn w:val="Normal"/>
    <w:link w:val="HeaderChar"/>
    <w:uiPriority w:val="99"/>
    <w:unhideWhenUsed/>
    <w:rsid w:val="002D5FA2"/>
    <w:pPr>
      <w:tabs>
        <w:tab w:val="center" w:pos="4680"/>
        <w:tab w:val="right" w:pos="9360"/>
      </w:tabs>
    </w:pPr>
  </w:style>
  <w:style w:type="character" w:customStyle="1" w:styleId="HeaderChar">
    <w:name w:val="Header Char"/>
    <w:basedOn w:val="DefaultParagraphFont"/>
    <w:link w:val="Header"/>
    <w:uiPriority w:val="99"/>
    <w:rsid w:val="002D5FA2"/>
  </w:style>
  <w:style w:type="paragraph" w:styleId="Footer">
    <w:name w:val="footer"/>
    <w:basedOn w:val="Normal"/>
    <w:link w:val="FooterChar"/>
    <w:uiPriority w:val="99"/>
    <w:unhideWhenUsed/>
    <w:rsid w:val="002D5FA2"/>
    <w:pPr>
      <w:tabs>
        <w:tab w:val="center" w:pos="4680"/>
        <w:tab w:val="right" w:pos="9360"/>
      </w:tabs>
    </w:pPr>
  </w:style>
  <w:style w:type="character" w:customStyle="1" w:styleId="FooterChar">
    <w:name w:val="Footer Char"/>
    <w:basedOn w:val="DefaultParagraphFont"/>
    <w:link w:val="Footer"/>
    <w:uiPriority w:val="99"/>
    <w:rsid w:val="002D5FA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cr.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CR.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ccr.org/no-fees-campaig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m.com/en-US/company/Documents/HumanRight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Beth Gallagher</dc:creator>
  <cp:lastModifiedBy>Susana McDermott</cp:lastModifiedBy>
  <cp:revision>2</cp:revision>
  <cp:lastPrinted>2014-05-01T14:16:00Z</cp:lastPrinted>
  <dcterms:created xsi:type="dcterms:W3CDTF">2014-05-02T16:29:00Z</dcterms:created>
  <dcterms:modified xsi:type="dcterms:W3CDTF">2014-05-02T16:29:00Z</dcterms:modified>
</cp:coreProperties>
</file>